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B80" w:rsidRPr="008E4B80" w:rsidRDefault="008E4B80" w:rsidP="008E4B80">
      <w:pPr>
        <w:widowControl w:val="0"/>
        <w:spacing w:after="0"/>
        <w:rPr>
          <w:rFonts w:ascii="Book Antiqua" w:hAnsi="Book Antiqua"/>
          <w:b/>
          <w:bCs/>
          <w:sz w:val="48"/>
          <w:szCs w:val="48"/>
          <w14:ligatures w14:val="none"/>
        </w:rPr>
      </w:pPr>
      <w:bookmarkStart w:id="0" w:name="_Hlk480811271"/>
      <w:r w:rsidRPr="008E4B80">
        <w:rPr>
          <w:rFonts w:ascii="Book Antiqua" w:hAnsi="Book Antiqua"/>
          <w:b/>
          <w:bCs/>
          <w:sz w:val="48"/>
          <w:szCs w:val="48"/>
          <w14:ligatures w14:val="none"/>
        </w:rPr>
        <w:t xml:space="preserve">Continuum of Care </w:t>
      </w:r>
      <w:r w:rsidRPr="008E4B80">
        <w:rPr>
          <w:rFonts w:ascii="Book Antiqua" w:hAnsi="Book Antiqua"/>
          <w:b/>
          <w:bCs/>
          <w:i/>
          <w:iCs/>
          <w:color w:val="808080"/>
          <w:sz w:val="48"/>
          <w:szCs w:val="48"/>
          <w14:ligatures w14:val="none"/>
        </w:rPr>
        <w:t>DRAFTV</w:t>
      </w:r>
      <w:r w:rsidR="00272120">
        <w:rPr>
          <w:rFonts w:ascii="Book Antiqua" w:hAnsi="Book Antiqua"/>
          <w:b/>
          <w:bCs/>
          <w:i/>
          <w:iCs/>
          <w:color w:val="808080"/>
          <w:sz w:val="48"/>
          <w:szCs w:val="48"/>
          <w14:ligatures w14:val="none"/>
        </w:rPr>
        <w:t>3</w:t>
      </w:r>
      <w:bookmarkStart w:id="1" w:name="_GoBack"/>
      <w:bookmarkEnd w:id="1"/>
    </w:p>
    <w:p w:rsidR="008E4B80" w:rsidRDefault="008E4B80" w:rsidP="008E4B80">
      <w:pPr>
        <w:widowControl w:val="0"/>
        <w:pBdr>
          <w:bottom w:val="single" w:sz="4" w:space="1" w:color="auto"/>
        </w:pBdr>
        <w:spacing w:after="0"/>
        <w:rPr>
          <w:rFonts w:ascii="Book Antiqua" w:hAnsi="Book Antiqua"/>
          <w:b/>
          <w:bCs/>
          <w:sz w:val="72"/>
          <w:szCs w:val="72"/>
          <w14:ligatures w14:val="none"/>
        </w:rPr>
      </w:pPr>
      <w:r w:rsidRPr="008E4B80">
        <w:rPr>
          <w:rFonts w:ascii="Book Antiqua" w:hAnsi="Book Antiqua"/>
          <w:b/>
          <w:bCs/>
          <w:sz w:val="48"/>
          <w:szCs w:val="48"/>
          <w14:ligatures w14:val="none"/>
        </w:rPr>
        <w:t>2017-2018 Strategic Work Plan</w:t>
      </w:r>
    </w:p>
    <w:p w:rsidR="008E4B80" w:rsidRDefault="008E4B80" w:rsidP="008E4B80">
      <w:pPr>
        <w:widowControl w:val="0"/>
        <w:rPr>
          <w14:ligatures w14:val="none"/>
        </w:rPr>
      </w:pPr>
      <w:r>
        <w:rPr>
          <w14:ligatures w14:val="none"/>
        </w:rPr>
        <w:t> </w:t>
      </w:r>
    </w:p>
    <w:p w:rsidR="008E4B80" w:rsidRDefault="008E4B80" w:rsidP="008E4B80">
      <w:pPr>
        <w:widowControl w:val="0"/>
        <w:spacing w:after="0"/>
        <w:rPr>
          <w:rFonts w:ascii="Book Antiqua" w:hAnsi="Book Antiqua"/>
          <w:b/>
          <w:bCs/>
          <w:sz w:val="24"/>
          <w:szCs w:val="24"/>
          <w14:ligatures w14:val="none"/>
        </w:rPr>
      </w:pPr>
      <w:r>
        <w:rPr>
          <w:rFonts w:ascii="Book Antiqua" w:hAnsi="Book Antiqua"/>
          <w:b/>
          <w:bCs/>
          <w:sz w:val="24"/>
          <w:szCs w:val="24"/>
          <w14:ligatures w14:val="none"/>
        </w:rPr>
        <w:t>Strategic Work Plan Term:  July 1, 2017—June 30, 2018</w:t>
      </w:r>
    </w:p>
    <w:p w:rsidR="008E4B80" w:rsidRDefault="008E4B80" w:rsidP="008E4B80">
      <w:pPr>
        <w:widowControl w:val="0"/>
        <w:spacing w:after="0"/>
        <w:rPr>
          <w:rFonts w:ascii="Book Antiqua" w:hAnsi="Book Antiqua"/>
          <w:b/>
          <w:bCs/>
          <w:sz w:val="24"/>
          <w:szCs w:val="24"/>
          <w14:ligatures w14:val="none"/>
        </w:rPr>
      </w:pPr>
      <w:r>
        <w:rPr>
          <w:rFonts w:ascii="Book Antiqua" w:hAnsi="Book Antiqua"/>
          <w:b/>
          <w:bCs/>
          <w:sz w:val="24"/>
          <w:szCs w:val="24"/>
          <w14:ligatures w14:val="none"/>
        </w:rPr>
        <w:t> </w:t>
      </w:r>
    </w:p>
    <w:p w:rsidR="008E4B80" w:rsidRDefault="008E4B80" w:rsidP="008E4B80">
      <w:pPr>
        <w:widowControl w:val="0"/>
        <w:spacing w:after="0"/>
        <w:rPr>
          <w:rFonts w:ascii="Book Antiqua" w:hAnsi="Book Antiqua"/>
          <w:b/>
          <w:bCs/>
          <w:sz w:val="24"/>
          <w:szCs w:val="24"/>
          <w14:ligatures w14:val="none"/>
        </w:rPr>
      </w:pPr>
      <w:r>
        <w:rPr>
          <w:rFonts w:ascii="Book Antiqua" w:hAnsi="Book Antiqua"/>
          <w:b/>
          <w:bCs/>
          <w:sz w:val="24"/>
          <w:szCs w:val="24"/>
          <w14:ligatures w14:val="none"/>
        </w:rPr>
        <w:t>Mission</w:t>
      </w:r>
    </w:p>
    <w:p w:rsidR="008E4B80" w:rsidRDefault="008E4B80" w:rsidP="008E4B80">
      <w:pPr>
        <w:widowControl w:val="0"/>
        <w:spacing w:after="0"/>
        <w:rPr>
          <w:rFonts w:ascii="Book Antiqua" w:hAnsi="Book Antiqua"/>
          <w:sz w:val="24"/>
          <w:szCs w:val="24"/>
          <w14:ligatures w14:val="none"/>
        </w:rPr>
      </w:pPr>
      <w:r>
        <w:rPr>
          <w:rFonts w:ascii="Book Antiqua" w:hAnsi="Book Antiqua"/>
          <w:sz w:val="24"/>
          <w:szCs w:val="24"/>
          <w14:ligatures w14:val="none"/>
        </w:rPr>
        <w:t>The Metro Dallas Homeless Alliance leads the development of an effective homeless response system that will make the experience of homelessness in Dallas and Collin Counties</w:t>
      </w:r>
      <w:r w:rsidR="003E1387">
        <w:rPr>
          <w:rFonts w:ascii="Book Antiqua" w:hAnsi="Book Antiqua"/>
          <w:sz w:val="24"/>
          <w:szCs w:val="24"/>
          <w14:ligatures w14:val="none"/>
        </w:rPr>
        <w:t xml:space="preserve"> rare, brief, and non-recurring</w:t>
      </w:r>
      <w:r>
        <w:rPr>
          <w:rFonts w:ascii="Book Antiqua" w:hAnsi="Book Antiqua"/>
          <w:sz w:val="24"/>
          <w:szCs w:val="24"/>
          <w14:ligatures w14:val="none"/>
        </w:rPr>
        <w:t>.</w:t>
      </w:r>
    </w:p>
    <w:p w:rsidR="008E4B80" w:rsidRDefault="008E4B80" w:rsidP="008E4B80">
      <w:pPr>
        <w:widowControl w:val="0"/>
        <w:spacing w:after="0"/>
        <w:rPr>
          <w:rFonts w:ascii="Book Antiqua" w:hAnsi="Book Antiqua"/>
          <w:i/>
          <w:iCs/>
          <w:sz w:val="24"/>
          <w:szCs w:val="24"/>
          <w14:ligatures w14:val="none"/>
        </w:rPr>
      </w:pPr>
      <w:r>
        <w:rPr>
          <w:rFonts w:ascii="Book Antiqua" w:hAnsi="Book Antiqua"/>
          <w:i/>
          <w:iCs/>
          <w:sz w:val="24"/>
          <w:szCs w:val="24"/>
          <w14:ligatures w14:val="none"/>
        </w:rPr>
        <w:t> </w:t>
      </w:r>
    </w:p>
    <w:p w:rsidR="008E4B80" w:rsidRDefault="008E4B80" w:rsidP="008E4B80">
      <w:pPr>
        <w:pStyle w:val="Default"/>
        <w:rPr>
          <w:rFonts w:ascii="Book Antiqua" w:hAnsi="Book Antiqua"/>
          <w:bCs/>
          <w14:ligatures w14:val="none"/>
        </w:rPr>
      </w:pPr>
      <w:r>
        <w:rPr>
          <w:rFonts w:ascii="Book Antiqua" w:hAnsi="Book Antiqua"/>
          <w:b/>
          <w:bCs/>
          <w14:ligatures w14:val="none"/>
        </w:rPr>
        <w:t>Goals</w:t>
      </w:r>
    </w:p>
    <w:p w:rsidR="008E4B80" w:rsidRDefault="008E4B80" w:rsidP="008E4B80">
      <w:pPr>
        <w:pStyle w:val="Default"/>
        <w:ind w:left="540" w:hanging="540"/>
        <w:rPr>
          <w:rFonts w:ascii="Book Antiqua" w:hAnsi="Book Antiqua"/>
          <w:bCs/>
          <w14:ligatures w14:val="none"/>
        </w:rPr>
      </w:pPr>
      <w:r>
        <w:rPr>
          <w:rFonts w:ascii="Book Antiqua" w:hAnsi="Book Antiqua"/>
        </w:rPr>
        <w:t>I.</w:t>
      </w:r>
      <w:r>
        <w:t> </w:t>
      </w:r>
      <w:r>
        <w:rPr>
          <w:rFonts w:ascii="Book Antiqua" w:hAnsi="Book Antiqua"/>
          <w:bCs/>
          <w14:ligatures w14:val="none"/>
        </w:rPr>
        <w:t xml:space="preserve">Increase Access to Affordable Housing </w:t>
      </w:r>
    </w:p>
    <w:p w:rsidR="008E4B80" w:rsidRDefault="008E4B80" w:rsidP="008E4B80">
      <w:pPr>
        <w:pStyle w:val="Default"/>
        <w:ind w:left="540" w:hanging="540"/>
        <w:rPr>
          <w:rFonts w:ascii="Book Antiqua" w:hAnsi="Book Antiqua"/>
          <w:bCs/>
          <w14:ligatures w14:val="none"/>
        </w:rPr>
      </w:pPr>
      <w:r>
        <w:rPr>
          <w:rFonts w:ascii="Book Antiqua" w:hAnsi="Book Antiqua"/>
        </w:rPr>
        <w:t>II.</w:t>
      </w:r>
      <w:r>
        <w:t> </w:t>
      </w:r>
      <w:r>
        <w:rPr>
          <w:rFonts w:ascii="Book Antiqua" w:hAnsi="Book Antiqua"/>
          <w:bCs/>
          <w14:ligatures w14:val="none"/>
        </w:rPr>
        <w:t>End Chronic, Veteran and Elderly Homelessness</w:t>
      </w:r>
    </w:p>
    <w:p w:rsidR="008E4B80" w:rsidRDefault="008E4B80" w:rsidP="008E4B80">
      <w:pPr>
        <w:pStyle w:val="Default"/>
        <w:ind w:left="540" w:hanging="540"/>
        <w:rPr>
          <w:rFonts w:ascii="Book Antiqua" w:hAnsi="Book Antiqua"/>
          <w:bCs/>
          <w14:ligatures w14:val="none"/>
        </w:rPr>
      </w:pPr>
      <w:r>
        <w:rPr>
          <w:rFonts w:ascii="Book Antiqua" w:hAnsi="Book Antiqua"/>
        </w:rPr>
        <w:t>III.</w:t>
      </w:r>
      <w:r>
        <w:t> </w:t>
      </w:r>
      <w:r>
        <w:rPr>
          <w:rFonts w:ascii="Book Antiqua" w:hAnsi="Book Antiqua"/>
          <w:bCs/>
          <w14:ligatures w14:val="none"/>
        </w:rPr>
        <w:t>Improve Access and Coordination of Services and Housing</w:t>
      </w:r>
    </w:p>
    <w:p w:rsidR="008E4B80" w:rsidRDefault="008E4B80" w:rsidP="008E4B80">
      <w:pPr>
        <w:pStyle w:val="Default"/>
        <w:ind w:left="540" w:hanging="540"/>
        <w:rPr>
          <w:rFonts w:ascii="Book Antiqua" w:hAnsi="Book Antiqua"/>
          <w:bCs/>
          <w14:ligatures w14:val="none"/>
        </w:rPr>
      </w:pPr>
      <w:r>
        <w:rPr>
          <w:rFonts w:ascii="Book Antiqua" w:hAnsi="Book Antiqua"/>
        </w:rPr>
        <w:t>IV.</w:t>
      </w:r>
      <w:r>
        <w:t> </w:t>
      </w:r>
      <w:r>
        <w:rPr>
          <w:rFonts w:ascii="Book Antiqua" w:hAnsi="Book Antiqua"/>
          <w:bCs/>
          <w14:ligatures w14:val="none"/>
        </w:rPr>
        <w:t xml:space="preserve">Rapidly House Households with Children </w:t>
      </w:r>
    </w:p>
    <w:p w:rsidR="008E4B80" w:rsidRDefault="008E4B80" w:rsidP="008E4B80">
      <w:pPr>
        <w:pStyle w:val="Default"/>
        <w:ind w:left="540" w:hanging="540"/>
        <w:rPr>
          <w:rFonts w:ascii="Book Antiqua" w:hAnsi="Book Antiqua"/>
          <w:bCs/>
          <w14:ligatures w14:val="none"/>
        </w:rPr>
      </w:pPr>
      <w:r>
        <w:rPr>
          <w:rFonts w:ascii="Book Antiqua" w:hAnsi="Book Antiqua"/>
        </w:rPr>
        <w:t>V.</w:t>
      </w:r>
      <w:r>
        <w:t> </w:t>
      </w:r>
      <w:r>
        <w:rPr>
          <w:rFonts w:ascii="Book Antiqua" w:hAnsi="Book Antiqua"/>
          <w:bCs/>
          <w14:ligatures w14:val="none"/>
        </w:rPr>
        <w:t>Rapidly House Youth</w:t>
      </w:r>
    </w:p>
    <w:p w:rsidR="008E4B80" w:rsidRDefault="008E4B80" w:rsidP="008E4B80">
      <w:pPr>
        <w:pStyle w:val="Default"/>
        <w:ind w:left="540" w:hanging="540"/>
        <w:rPr>
          <w:rFonts w:ascii="Book Antiqua" w:hAnsi="Book Antiqua"/>
          <w:bCs/>
          <w14:ligatures w14:val="none"/>
        </w:rPr>
      </w:pPr>
      <w:r>
        <w:rPr>
          <w:rFonts w:ascii="Book Antiqua" w:hAnsi="Book Antiqua"/>
        </w:rPr>
        <w:t>VI.</w:t>
      </w:r>
      <w:r>
        <w:t> </w:t>
      </w:r>
      <w:r>
        <w:rPr>
          <w:rFonts w:ascii="Book Antiqua" w:hAnsi="Book Antiqua"/>
          <w:bCs/>
          <w14:ligatures w14:val="none"/>
        </w:rPr>
        <w:t>Drive Decision-making with HMIS Data</w:t>
      </w:r>
    </w:p>
    <w:p w:rsidR="008E4B80" w:rsidRDefault="008E4B80" w:rsidP="008E4B80">
      <w:pPr>
        <w:pStyle w:val="Default"/>
        <w:ind w:left="540" w:hanging="540"/>
        <w:rPr>
          <w:rFonts w:ascii="Book Antiqua" w:hAnsi="Book Antiqua"/>
          <w:bCs/>
          <w14:ligatures w14:val="none"/>
        </w:rPr>
      </w:pPr>
      <w:r>
        <w:rPr>
          <w:rFonts w:ascii="Book Antiqua" w:hAnsi="Book Antiqua"/>
        </w:rPr>
        <w:t>VII.</w:t>
      </w:r>
      <w:r>
        <w:t> </w:t>
      </w:r>
      <w:r>
        <w:rPr>
          <w:rFonts w:ascii="Book Antiqua" w:hAnsi="Book Antiqua"/>
          <w:bCs/>
          <w14:ligatures w14:val="none"/>
        </w:rPr>
        <w:t>Address Racial Disparities in Homelessness and Service Delivery</w:t>
      </w:r>
    </w:p>
    <w:p w:rsidR="008E4B80" w:rsidRDefault="008E4B80" w:rsidP="008E4B80">
      <w:pPr>
        <w:pStyle w:val="Default"/>
        <w:rPr>
          <w:rFonts w:ascii="Book Antiqua" w:hAnsi="Book Antiqua"/>
          <w:bCs/>
          <w14:ligatures w14:val="none"/>
        </w:rPr>
      </w:pPr>
      <w:r>
        <w:rPr>
          <w:rFonts w:ascii="Book Antiqua" w:hAnsi="Book Antiqua"/>
          <w:bCs/>
          <w14:ligatures w14:val="none"/>
        </w:rPr>
        <w:t> </w:t>
      </w:r>
    </w:p>
    <w:p w:rsidR="008E4B80" w:rsidRDefault="008E4B80" w:rsidP="008E4B80">
      <w:pPr>
        <w:pStyle w:val="Default"/>
        <w:rPr>
          <w:rFonts w:ascii="Book Antiqua" w:hAnsi="Book Antiqua"/>
          <w:bCs/>
          <w14:ligatures w14:val="none"/>
        </w:rPr>
      </w:pPr>
      <w:r>
        <w:rPr>
          <w:rFonts w:ascii="Book Antiqua" w:hAnsi="Book Antiqua"/>
          <w:b/>
          <w:bCs/>
          <w14:ligatures w14:val="none"/>
        </w:rPr>
        <w:t>Objectives</w:t>
      </w:r>
    </w:p>
    <w:p w:rsidR="008E4B80" w:rsidRDefault="008E4B80" w:rsidP="008E4B80">
      <w:pPr>
        <w:pStyle w:val="Default"/>
        <w:ind w:left="540" w:hanging="540"/>
        <w:rPr>
          <w:rFonts w:ascii="Book Antiqua" w:hAnsi="Book Antiqua"/>
          <w:bCs/>
          <w14:ligatures w14:val="none"/>
        </w:rPr>
      </w:pPr>
      <w:r>
        <w:rPr>
          <w:rFonts w:ascii="Book Antiqua" w:hAnsi="Book Antiqua"/>
        </w:rPr>
        <w:t>I.</w:t>
      </w:r>
      <w:r>
        <w:t> </w:t>
      </w:r>
      <w:r>
        <w:rPr>
          <w:rFonts w:ascii="Book Antiqua" w:hAnsi="Book Antiqua"/>
          <w:bCs/>
          <w14:ligatures w14:val="none"/>
        </w:rPr>
        <w:t xml:space="preserve">Reduce the number of persons experiencing homelessness by 5% </w:t>
      </w:r>
    </w:p>
    <w:p w:rsidR="008E4B80" w:rsidRDefault="008E4B80" w:rsidP="008E4B80">
      <w:pPr>
        <w:pStyle w:val="Default"/>
        <w:ind w:left="540" w:hanging="540"/>
        <w:rPr>
          <w:rFonts w:ascii="Book Antiqua" w:hAnsi="Book Antiqua"/>
          <w:bCs/>
          <w14:ligatures w14:val="none"/>
        </w:rPr>
      </w:pPr>
      <w:r>
        <w:rPr>
          <w:rFonts w:ascii="Book Antiqua" w:hAnsi="Book Antiqua"/>
        </w:rPr>
        <w:t>II.</w:t>
      </w:r>
      <w:r>
        <w:t> </w:t>
      </w:r>
      <w:r>
        <w:rPr>
          <w:rFonts w:ascii="Book Antiqua" w:hAnsi="Book Antiqua"/>
          <w:bCs/>
          <w14:ligatures w14:val="none"/>
        </w:rPr>
        <w:t xml:space="preserve">Reduce the length of stay in homelessness by 10% </w:t>
      </w:r>
    </w:p>
    <w:p w:rsidR="008E4B80" w:rsidRDefault="008E4B80" w:rsidP="008E4B80">
      <w:pPr>
        <w:pStyle w:val="Default"/>
        <w:ind w:left="540" w:hanging="540"/>
        <w:rPr>
          <w:rFonts w:ascii="Book Antiqua" w:hAnsi="Book Antiqua"/>
          <w:bCs/>
          <w14:ligatures w14:val="none"/>
        </w:rPr>
      </w:pPr>
      <w:r>
        <w:rPr>
          <w:rFonts w:ascii="Book Antiqua" w:hAnsi="Book Antiqua"/>
        </w:rPr>
        <w:t>III.</w:t>
      </w:r>
      <w:r>
        <w:t> </w:t>
      </w:r>
      <w:r>
        <w:rPr>
          <w:rFonts w:ascii="Book Antiqua" w:hAnsi="Book Antiqua"/>
          <w:bCs/>
          <w14:ligatures w14:val="none"/>
        </w:rPr>
        <w:t>Reduce the number of chronic, veteran and elderly homeless by 50%</w:t>
      </w:r>
    </w:p>
    <w:p w:rsidR="008E4B80" w:rsidRDefault="008E4B80" w:rsidP="008E4B80">
      <w:pPr>
        <w:pStyle w:val="Default"/>
        <w:ind w:left="540" w:hanging="540"/>
        <w:rPr>
          <w:rFonts w:ascii="Book Antiqua" w:hAnsi="Book Antiqua"/>
          <w:bCs/>
          <w14:ligatures w14:val="none"/>
        </w:rPr>
      </w:pPr>
      <w:r>
        <w:rPr>
          <w:rFonts w:ascii="Book Antiqua" w:hAnsi="Book Antiqua"/>
        </w:rPr>
        <w:t>IV.</w:t>
      </w:r>
      <w:r>
        <w:t> </w:t>
      </w:r>
      <w:r>
        <w:rPr>
          <w:rFonts w:ascii="Book Antiqua" w:hAnsi="Book Antiqua"/>
          <w:bCs/>
          <w14:ligatures w14:val="none"/>
        </w:rPr>
        <w:t>Increase the number of unsheltered persons prioritized for housing to 500</w:t>
      </w:r>
    </w:p>
    <w:p w:rsidR="008E4B80" w:rsidRDefault="008E4B80" w:rsidP="008E4B80">
      <w:pPr>
        <w:pStyle w:val="Default"/>
        <w:ind w:left="540" w:hanging="540"/>
        <w:rPr>
          <w:rFonts w:ascii="Book Antiqua" w:hAnsi="Book Antiqua"/>
          <w:bCs/>
          <w14:ligatures w14:val="none"/>
        </w:rPr>
      </w:pPr>
      <w:r>
        <w:rPr>
          <w:rFonts w:ascii="Book Antiqua" w:hAnsi="Book Antiqua"/>
        </w:rPr>
        <w:t>V.</w:t>
      </w:r>
      <w:r>
        <w:t> </w:t>
      </w:r>
      <w:r>
        <w:rPr>
          <w:rFonts w:ascii="Book Antiqua" w:hAnsi="Book Antiqua"/>
          <w:bCs/>
          <w14:ligatures w14:val="none"/>
        </w:rPr>
        <w:t>Increase incomes for 20% of zero-income households on housing priority list</w:t>
      </w:r>
    </w:p>
    <w:p w:rsidR="008E4B80" w:rsidRDefault="008E4B80" w:rsidP="008E4B80">
      <w:pPr>
        <w:pStyle w:val="Default"/>
        <w:ind w:left="540" w:hanging="540"/>
        <w:rPr>
          <w:rFonts w:ascii="Book Antiqua" w:hAnsi="Book Antiqua"/>
          <w:bCs/>
          <w14:ligatures w14:val="none"/>
        </w:rPr>
      </w:pPr>
      <w:r>
        <w:rPr>
          <w:rFonts w:ascii="Book Antiqua" w:hAnsi="Book Antiqua"/>
        </w:rPr>
        <w:t>VI.</w:t>
      </w:r>
      <w:r>
        <w:t> </w:t>
      </w:r>
      <w:r>
        <w:rPr>
          <w:rFonts w:ascii="Book Antiqua" w:hAnsi="Book Antiqua"/>
          <w:bCs/>
          <w14:ligatures w14:val="none"/>
        </w:rPr>
        <w:t>Increase occupancy rates for all available shelter and housing beds to no less than 98.6%</w:t>
      </w:r>
    </w:p>
    <w:p w:rsidR="008E4B80" w:rsidRDefault="008E4B80" w:rsidP="008E4B80">
      <w:pPr>
        <w:pStyle w:val="Default"/>
        <w:ind w:left="540" w:hanging="540"/>
        <w:rPr>
          <w:rFonts w:ascii="Book Antiqua" w:hAnsi="Book Antiqua"/>
          <w:bCs/>
          <w14:ligatures w14:val="none"/>
        </w:rPr>
      </w:pPr>
      <w:r>
        <w:rPr>
          <w:rFonts w:ascii="Book Antiqua" w:hAnsi="Book Antiqua"/>
        </w:rPr>
        <w:t>VII.</w:t>
      </w:r>
      <w:r>
        <w:t> </w:t>
      </w:r>
      <w:r>
        <w:rPr>
          <w:rFonts w:ascii="Book Antiqua" w:hAnsi="Book Antiqua"/>
          <w:bCs/>
          <w14:ligatures w14:val="none"/>
        </w:rPr>
        <w:t>Increase housing stability in homeless housing programs to 96%</w:t>
      </w:r>
    </w:p>
    <w:p w:rsidR="008E4B80" w:rsidRDefault="008E4B80" w:rsidP="008E4B80">
      <w:pPr>
        <w:pStyle w:val="Default"/>
        <w:ind w:left="540" w:hanging="540"/>
        <w:rPr>
          <w:rFonts w:ascii="Book Antiqua" w:hAnsi="Book Antiqua"/>
          <w:bCs/>
          <w14:ligatures w14:val="none"/>
        </w:rPr>
      </w:pPr>
      <w:r>
        <w:rPr>
          <w:rFonts w:ascii="Book Antiqua" w:hAnsi="Book Antiqua"/>
        </w:rPr>
        <w:t>VIII.</w:t>
      </w:r>
      <w:r>
        <w:t> </w:t>
      </w:r>
      <w:r>
        <w:rPr>
          <w:rFonts w:ascii="Book Antiqua" w:hAnsi="Book Antiqua"/>
          <w:bCs/>
          <w14:ligatures w14:val="none"/>
        </w:rPr>
        <w:t>Increase HMIS participation rates to no less than 86% of all beds and housing types</w:t>
      </w:r>
    </w:p>
    <w:p w:rsidR="008E4B80" w:rsidRDefault="008E4B80" w:rsidP="008E4B80">
      <w:pPr>
        <w:pStyle w:val="Default"/>
        <w:rPr>
          <w:rFonts w:ascii="Book Antiqua" w:hAnsi="Book Antiqua"/>
          <w:bCs/>
          <w14:ligatures w14:val="none"/>
        </w:rPr>
      </w:pPr>
      <w:r>
        <w:rPr>
          <w:rFonts w:ascii="Book Antiqua" w:hAnsi="Book Antiqua"/>
          <w:bCs/>
          <w14:ligatures w14:val="none"/>
        </w:rPr>
        <w:t> </w:t>
      </w:r>
    </w:p>
    <w:p w:rsidR="008E4B80" w:rsidRDefault="008E4B80" w:rsidP="008E4B80">
      <w:pPr>
        <w:pStyle w:val="Default"/>
        <w:rPr>
          <w:rFonts w:ascii="Book Antiqua" w:hAnsi="Book Antiqua"/>
          <w:b/>
          <w:bCs/>
          <w14:ligatures w14:val="none"/>
        </w:rPr>
      </w:pPr>
      <w:r>
        <w:rPr>
          <w:rFonts w:ascii="Book Antiqua" w:hAnsi="Book Antiqua"/>
          <w:b/>
          <w:bCs/>
          <w14:ligatures w14:val="none"/>
        </w:rPr>
        <w:t>Reporting</w:t>
      </w:r>
    </w:p>
    <w:p w:rsidR="008E4B80" w:rsidRDefault="008E4B80" w:rsidP="008E4B80">
      <w:pPr>
        <w:pStyle w:val="Default"/>
        <w:ind w:left="540" w:hanging="540"/>
        <w:rPr>
          <w:rFonts w:ascii="Book Antiqua" w:hAnsi="Book Antiqua"/>
          <w:bCs/>
          <w14:ligatures w14:val="none"/>
        </w:rPr>
      </w:pPr>
      <w:r>
        <w:rPr>
          <w:rFonts w:ascii="Book Antiqua" w:hAnsi="Book Antiqua"/>
        </w:rPr>
        <w:t>I.</w:t>
      </w:r>
      <w:r>
        <w:t> </w:t>
      </w:r>
      <w:r>
        <w:rPr>
          <w:rFonts w:ascii="Book Antiqua" w:hAnsi="Book Antiqua"/>
          <w:bCs/>
          <w14:ligatures w14:val="none"/>
        </w:rPr>
        <w:t xml:space="preserve">Homeless Response System Community Dashboard – </w:t>
      </w:r>
      <w:r>
        <w:rPr>
          <w:rFonts w:ascii="Book Antiqua" w:hAnsi="Book Antiqua"/>
          <w:bCs/>
          <w:i/>
          <w:iCs/>
          <w14:ligatures w14:val="none"/>
        </w:rPr>
        <w:t>Quarterly</w:t>
      </w:r>
      <w:r>
        <w:rPr>
          <w:rFonts w:ascii="Book Antiqua" w:hAnsi="Book Antiqua"/>
          <w:bCs/>
          <w14:ligatures w14:val="none"/>
        </w:rPr>
        <w:t xml:space="preserve"> </w:t>
      </w:r>
    </w:p>
    <w:p w:rsidR="008E4B80" w:rsidRDefault="008E4B80" w:rsidP="008E4B80">
      <w:pPr>
        <w:pStyle w:val="Default"/>
        <w:ind w:left="540" w:hanging="540"/>
        <w:rPr>
          <w:rFonts w:ascii="Book Antiqua" w:hAnsi="Book Antiqua"/>
          <w:bCs/>
          <w14:ligatures w14:val="none"/>
        </w:rPr>
      </w:pPr>
      <w:r>
        <w:rPr>
          <w:rFonts w:ascii="Book Antiqua" w:hAnsi="Book Antiqua"/>
        </w:rPr>
        <w:t>II.</w:t>
      </w:r>
      <w:r>
        <w:t> </w:t>
      </w:r>
      <w:r>
        <w:rPr>
          <w:rFonts w:ascii="Book Antiqua" w:hAnsi="Book Antiqua"/>
          <w:bCs/>
          <w14:ligatures w14:val="none"/>
        </w:rPr>
        <w:t xml:space="preserve">System Performance Report – </w:t>
      </w:r>
      <w:r>
        <w:rPr>
          <w:rFonts w:ascii="Book Antiqua" w:hAnsi="Book Antiqua"/>
          <w:bCs/>
          <w:i/>
          <w:iCs/>
          <w14:ligatures w14:val="none"/>
        </w:rPr>
        <w:t>Annually</w:t>
      </w:r>
      <w:r>
        <w:rPr>
          <w:rFonts w:ascii="Book Antiqua" w:hAnsi="Book Antiqua"/>
          <w:bCs/>
          <w14:ligatures w14:val="none"/>
        </w:rPr>
        <w:t xml:space="preserve"> </w:t>
      </w:r>
    </w:p>
    <w:p w:rsidR="008E4B80" w:rsidRDefault="008E4B80" w:rsidP="008E4B80">
      <w:pPr>
        <w:pStyle w:val="Default"/>
        <w:ind w:left="540" w:hanging="540"/>
        <w:rPr>
          <w:rFonts w:ascii="Book Antiqua" w:hAnsi="Book Antiqua"/>
          <w:bCs/>
          <w14:ligatures w14:val="none"/>
        </w:rPr>
      </w:pPr>
      <w:r>
        <w:rPr>
          <w:rFonts w:ascii="Book Antiqua" w:hAnsi="Book Antiqua"/>
        </w:rPr>
        <w:t>III.</w:t>
      </w:r>
      <w:r>
        <w:t> </w:t>
      </w:r>
      <w:r>
        <w:rPr>
          <w:rFonts w:ascii="Book Antiqua" w:hAnsi="Book Antiqua"/>
          <w:bCs/>
          <w14:ligatures w14:val="none"/>
        </w:rPr>
        <w:t xml:space="preserve">Housing Priority List – </w:t>
      </w:r>
      <w:r>
        <w:rPr>
          <w:rFonts w:ascii="Book Antiqua" w:hAnsi="Book Antiqua"/>
          <w:bCs/>
          <w:i/>
          <w:iCs/>
          <w14:ligatures w14:val="none"/>
        </w:rPr>
        <w:t>Weekly</w:t>
      </w:r>
      <w:r>
        <w:rPr>
          <w:rFonts w:ascii="Book Antiqua" w:hAnsi="Book Antiqua"/>
          <w:bCs/>
          <w14:ligatures w14:val="none"/>
        </w:rPr>
        <w:t xml:space="preserve"> </w:t>
      </w:r>
    </w:p>
    <w:p w:rsidR="008E4B80" w:rsidRDefault="008E4B80" w:rsidP="008E4B80">
      <w:pPr>
        <w:pStyle w:val="Default"/>
        <w:ind w:left="540" w:hanging="540"/>
        <w:rPr>
          <w:rFonts w:ascii="Book Antiqua" w:hAnsi="Book Antiqua"/>
          <w:bCs/>
          <w14:ligatures w14:val="none"/>
        </w:rPr>
      </w:pPr>
      <w:r>
        <w:rPr>
          <w:rFonts w:ascii="Book Antiqua" w:hAnsi="Book Antiqua"/>
        </w:rPr>
        <w:t>IV.</w:t>
      </w:r>
      <w:r>
        <w:t> </w:t>
      </w:r>
      <w:r>
        <w:rPr>
          <w:rFonts w:ascii="Book Antiqua" w:hAnsi="Book Antiqua"/>
          <w:bCs/>
          <w14:ligatures w14:val="none"/>
        </w:rPr>
        <w:t xml:space="preserve">Housing Priority List Tracker – </w:t>
      </w:r>
      <w:r>
        <w:rPr>
          <w:rFonts w:ascii="Book Antiqua" w:hAnsi="Book Antiqua"/>
          <w:bCs/>
          <w:i/>
          <w:iCs/>
          <w14:ligatures w14:val="none"/>
        </w:rPr>
        <w:t>Monthly</w:t>
      </w:r>
      <w:r>
        <w:rPr>
          <w:rFonts w:ascii="Book Antiqua" w:hAnsi="Book Antiqua"/>
          <w:bCs/>
          <w14:ligatures w14:val="none"/>
        </w:rPr>
        <w:t xml:space="preserve"> </w:t>
      </w:r>
    </w:p>
    <w:p w:rsidR="008E4B80" w:rsidRDefault="008E4B80" w:rsidP="008E4B80">
      <w:pPr>
        <w:pStyle w:val="Default"/>
        <w:ind w:left="540" w:hanging="540"/>
        <w:rPr>
          <w:rFonts w:ascii="Book Antiqua" w:hAnsi="Book Antiqua"/>
          <w:bCs/>
          <w14:ligatures w14:val="none"/>
        </w:rPr>
      </w:pPr>
      <w:r>
        <w:rPr>
          <w:rFonts w:ascii="Book Antiqua" w:hAnsi="Book Antiqua"/>
        </w:rPr>
        <w:t>V.</w:t>
      </w:r>
      <w:r>
        <w:t> </w:t>
      </w:r>
      <w:r>
        <w:rPr>
          <w:rFonts w:ascii="Book Antiqua" w:hAnsi="Book Antiqua"/>
          <w:bCs/>
          <w14:ligatures w14:val="none"/>
        </w:rPr>
        <w:t xml:space="preserve">Housing Inventory Chart – </w:t>
      </w:r>
      <w:r>
        <w:rPr>
          <w:rFonts w:ascii="Book Antiqua" w:hAnsi="Book Antiqua"/>
          <w:bCs/>
          <w:i/>
          <w:iCs/>
          <w14:ligatures w14:val="none"/>
        </w:rPr>
        <w:t>Biannually</w:t>
      </w:r>
    </w:p>
    <w:p w:rsidR="008E4B80" w:rsidRDefault="008E4B80" w:rsidP="008E4B80">
      <w:pPr>
        <w:pStyle w:val="Default"/>
        <w:ind w:left="540" w:hanging="540"/>
        <w:rPr>
          <w:rFonts w:ascii="Book Antiqua" w:hAnsi="Book Antiqua"/>
          <w:bCs/>
          <w14:ligatures w14:val="none"/>
        </w:rPr>
      </w:pPr>
      <w:r>
        <w:rPr>
          <w:rFonts w:ascii="Book Antiqua" w:hAnsi="Book Antiqua"/>
        </w:rPr>
        <w:t>VI.</w:t>
      </w:r>
      <w:r>
        <w:t> </w:t>
      </w:r>
      <w:r>
        <w:rPr>
          <w:rFonts w:ascii="Book Antiqua" w:hAnsi="Book Antiqua"/>
          <w:bCs/>
          <w14:ligatures w14:val="none"/>
        </w:rPr>
        <w:t xml:space="preserve">Point in Time Count – </w:t>
      </w:r>
      <w:r>
        <w:rPr>
          <w:rFonts w:ascii="Book Antiqua" w:hAnsi="Book Antiqua"/>
          <w:bCs/>
          <w:i/>
          <w:iCs/>
          <w14:ligatures w14:val="none"/>
        </w:rPr>
        <w:t xml:space="preserve">Annually </w:t>
      </w:r>
    </w:p>
    <w:p w:rsidR="008E4B80" w:rsidRDefault="008E4B80" w:rsidP="008E4B80">
      <w:pPr>
        <w:pStyle w:val="Default"/>
        <w:ind w:left="540" w:hanging="540"/>
        <w:rPr>
          <w:rFonts w:ascii="Book Antiqua" w:hAnsi="Book Antiqua"/>
          <w:bCs/>
          <w14:ligatures w14:val="none"/>
        </w:rPr>
      </w:pPr>
      <w:r>
        <w:rPr>
          <w:rFonts w:ascii="Book Antiqua" w:hAnsi="Book Antiqua"/>
        </w:rPr>
        <w:t>VII.</w:t>
      </w:r>
      <w:r>
        <w:t> </w:t>
      </w:r>
      <w:r>
        <w:rPr>
          <w:rFonts w:ascii="Book Antiqua" w:hAnsi="Book Antiqua"/>
          <w:bCs/>
          <w14:ligatures w14:val="none"/>
        </w:rPr>
        <w:t xml:space="preserve">Continuum of Care Annual Performance Report – </w:t>
      </w:r>
      <w:r>
        <w:rPr>
          <w:rFonts w:ascii="Book Antiqua" w:hAnsi="Book Antiqua"/>
          <w:bCs/>
          <w:i/>
          <w:iCs/>
          <w14:ligatures w14:val="none"/>
        </w:rPr>
        <w:t xml:space="preserve">Biannually </w:t>
      </w:r>
    </w:p>
    <w:p w:rsidR="008E4B80" w:rsidRDefault="008E4B80" w:rsidP="008E4B80">
      <w:pPr>
        <w:pStyle w:val="Default"/>
        <w:ind w:left="540" w:hanging="540"/>
      </w:pPr>
      <w:r>
        <w:rPr>
          <w:rFonts w:ascii="Book Antiqua" w:hAnsi="Book Antiqua"/>
        </w:rPr>
        <w:t>VIII.</w:t>
      </w:r>
      <w:r>
        <w:t> </w:t>
      </w:r>
      <w:r>
        <w:rPr>
          <w:rFonts w:ascii="Book Antiqua" w:hAnsi="Book Antiqua"/>
          <w:bCs/>
          <w14:ligatures w14:val="none"/>
        </w:rPr>
        <w:t xml:space="preserve">Annual Homeless Assessment Report – </w:t>
      </w:r>
      <w:r>
        <w:rPr>
          <w:rFonts w:ascii="Book Antiqua" w:hAnsi="Book Antiqua"/>
          <w:bCs/>
          <w:i/>
          <w:iCs/>
          <w14:ligatures w14:val="none"/>
        </w:rPr>
        <w:t>Annually</w:t>
      </w:r>
      <w:r>
        <w:rPr>
          <w:rFonts w:ascii="Book Antiqua" w:hAnsi="Book Antiqua"/>
          <w:bCs/>
          <w14:ligatures w14:val="none"/>
        </w:rPr>
        <w:t xml:space="preserve"> </w:t>
      </w:r>
      <w:r>
        <w:rPr>
          <w14:ligatures w14:val="none"/>
        </w:rPr>
        <w:t> </w:t>
      </w:r>
      <w:r>
        <w:br w:type="page"/>
      </w:r>
    </w:p>
    <w:p w:rsidR="008E4B80" w:rsidRDefault="008E4B80"/>
    <w:tbl>
      <w:tblPr>
        <w:tblStyle w:val="TableGrid"/>
        <w:tblW w:w="5000" w:type="pct"/>
        <w:tblLook w:val="04A0" w:firstRow="1" w:lastRow="0" w:firstColumn="1" w:lastColumn="0" w:noHBand="0" w:noVBand="1"/>
      </w:tblPr>
      <w:tblGrid>
        <w:gridCol w:w="4667"/>
        <w:gridCol w:w="2996"/>
        <w:gridCol w:w="2551"/>
      </w:tblGrid>
      <w:tr w:rsidR="00D011B4" w:rsidRPr="00D011B4" w:rsidTr="008E4B80">
        <w:trPr>
          <w:trHeight w:val="440"/>
        </w:trPr>
        <w:tc>
          <w:tcPr>
            <w:tcW w:w="13814" w:type="dxa"/>
            <w:gridSpan w:val="3"/>
            <w:shd w:val="pct10" w:color="auto" w:fill="auto"/>
          </w:tcPr>
          <w:p w:rsidR="00D011B4" w:rsidRPr="00D011B4" w:rsidRDefault="00D011B4" w:rsidP="00D011B4">
            <w:pPr>
              <w:pStyle w:val="Default"/>
              <w:ind w:left="540" w:hanging="540"/>
              <w:rPr>
                <w:rFonts w:ascii="Book Antiqua" w:hAnsi="Book Antiqua"/>
                <w:b/>
                <w:bCs/>
                <w14:ligatures w14:val="none"/>
              </w:rPr>
            </w:pPr>
            <w:r w:rsidRPr="00D011B4">
              <w:rPr>
                <w:rFonts w:ascii="Book Antiqua" w:hAnsi="Book Antiqua"/>
                <w:b/>
              </w:rPr>
              <w:t>GOAL I.</w:t>
            </w:r>
            <w:r w:rsidRPr="00D011B4">
              <w:rPr>
                <w:b/>
              </w:rPr>
              <w:t> </w:t>
            </w:r>
            <w:r w:rsidRPr="00D011B4">
              <w:rPr>
                <w:rFonts w:ascii="Book Antiqua" w:hAnsi="Book Antiqua"/>
                <w:b/>
                <w:bCs/>
                <w14:ligatures w14:val="none"/>
              </w:rPr>
              <w:t xml:space="preserve">Increase Access to Affordable Housing </w:t>
            </w:r>
          </w:p>
        </w:tc>
      </w:tr>
      <w:tr w:rsidR="00D011B4" w:rsidRPr="00F00100" w:rsidTr="008E4B80">
        <w:tc>
          <w:tcPr>
            <w:tcW w:w="6587" w:type="dxa"/>
          </w:tcPr>
          <w:p w:rsidR="00D011B4" w:rsidRPr="00F00100" w:rsidRDefault="00D011B4" w:rsidP="00D011B4">
            <w:pPr>
              <w:pStyle w:val="Default"/>
              <w:autoSpaceDE w:val="0"/>
              <w:autoSpaceDN w:val="0"/>
              <w:adjustRightInd w:val="0"/>
              <w:spacing w:line="240" w:lineRule="auto"/>
              <w:rPr>
                <w:rFonts w:ascii="Book Antiqua" w:hAnsi="Book Antiqua" w:cstheme="minorHAnsi"/>
                <w:b/>
                <w:bCs/>
                <w:color w:val="000000" w:themeColor="text1"/>
              </w:rPr>
            </w:pPr>
            <w:r w:rsidRPr="00F00100">
              <w:rPr>
                <w:rFonts w:ascii="Book Antiqua" w:hAnsi="Book Antiqua" w:cstheme="minorHAnsi"/>
                <w:b/>
                <w:bCs/>
                <w:color w:val="000000" w:themeColor="text1"/>
              </w:rPr>
              <w:t>Action Items</w:t>
            </w:r>
          </w:p>
        </w:tc>
        <w:tc>
          <w:tcPr>
            <w:tcW w:w="3948" w:type="dxa"/>
          </w:tcPr>
          <w:p w:rsidR="00D011B4" w:rsidRPr="00F00100" w:rsidRDefault="00D011B4">
            <w:pPr>
              <w:rPr>
                <w:rFonts w:ascii="Book Antiqua" w:hAnsi="Book Antiqua"/>
                <w:b/>
                <w:sz w:val="24"/>
                <w:szCs w:val="24"/>
              </w:rPr>
            </w:pPr>
            <w:r w:rsidRPr="00F00100">
              <w:rPr>
                <w:rFonts w:ascii="Book Antiqua" w:hAnsi="Book Antiqua"/>
                <w:b/>
                <w:sz w:val="24"/>
                <w:szCs w:val="24"/>
              </w:rPr>
              <w:t xml:space="preserve">Leadership </w:t>
            </w:r>
          </w:p>
        </w:tc>
        <w:tc>
          <w:tcPr>
            <w:tcW w:w="3279" w:type="dxa"/>
          </w:tcPr>
          <w:p w:rsidR="00D011B4" w:rsidRPr="00F00100" w:rsidRDefault="00D011B4">
            <w:pPr>
              <w:rPr>
                <w:rFonts w:ascii="Book Antiqua" w:hAnsi="Book Antiqua"/>
                <w:b/>
                <w:sz w:val="24"/>
                <w:szCs w:val="24"/>
              </w:rPr>
            </w:pPr>
            <w:r w:rsidRPr="00F00100">
              <w:rPr>
                <w:rFonts w:ascii="Book Antiqua" w:hAnsi="Book Antiqua"/>
                <w:b/>
                <w:sz w:val="24"/>
                <w:szCs w:val="24"/>
              </w:rPr>
              <w:t>Resources</w:t>
            </w:r>
          </w:p>
        </w:tc>
      </w:tr>
      <w:bookmarkEnd w:id="0"/>
      <w:tr w:rsidR="00D011B4" w:rsidRPr="00D011B4" w:rsidTr="008E4B80">
        <w:tc>
          <w:tcPr>
            <w:tcW w:w="6587" w:type="dxa"/>
          </w:tcPr>
          <w:p w:rsidR="00D011B4" w:rsidRPr="00D011B4" w:rsidRDefault="00D011B4" w:rsidP="00D011B4">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Develop Landlord Incentive Marketing and Recruitment Program</w:t>
            </w:r>
          </w:p>
          <w:p w:rsidR="00D011B4" w:rsidRPr="00D011B4" w:rsidRDefault="00D011B4" w:rsidP="00D011B4">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Contract additional housing search and placement services</w:t>
            </w:r>
          </w:p>
          <w:p w:rsidR="00D011B4" w:rsidRPr="00D011B4" w:rsidRDefault="00D011B4" w:rsidP="00D011B4">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Finalize Documentation of Priority Status Policies and Procedures</w:t>
            </w:r>
          </w:p>
          <w:p w:rsidR="00053EB2" w:rsidRDefault="00D011B4" w:rsidP="00D011B4">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Develop frequent utilizer</w:t>
            </w:r>
            <w:r w:rsidR="00053EB2">
              <w:rPr>
                <w:rFonts w:asciiTheme="minorHAnsi" w:hAnsiTheme="minorHAnsi" w:cstheme="minorHAnsi"/>
                <w:bCs/>
                <w:color w:val="000000" w:themeColor="text1"/>
                <w:sz w:val="20"/>
                <w:szCs w:val="20"/>
              </w:rPr>
              <w:t xml:space="preserve"> prioritizations for jail, emergency departments and APOWW/EMS transports</w:t>
            </w:r>
          </w:p>
          <w:p w:rsidR="00D011B4" w:rsidRPr="00D011B4" w:rsidRDefault="00053EB2" w:rsidP="00D011B4">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Incorporate super utilizer prioritizations into HMIS</w:t>
            </w:r>
            <w:r w:rsidR="00D011B4" w:rsidRPr="00D011B4">
              <w:rPr>
                <w:rFonts w:asciiTheme="minorHAnsi" w:hAnsiTheme="minorHAnsi" w:cstheme="minorHAnsi"/>
                <w:bCs/>
                <w:color w:val="000000" w:themeColor="text1"/>
                <w:sz w:val="20"/>
                <w:szCs w:val="20"/>
              </w:rPr>
              <w:t xml:space="preserve"> and the housing priority list</w:t>
            </w:r>
            <w:r>
              <w:rPr>
                <w:rFonts w:asciiTheme="minorHAnsi" w:hAnsiTheme="minorHAnsi" w:cstheme="minorHAnsi"/>
                <w:bCs/>
                <w:color w:val="000000" w:themeColor="text1"/>
                <w:sz w:val="20"/>
                <w:szCs w:val="20"/>
              </w:rPr>
              <w:t xml:space="preserve"> process</w:t>
            </w:r>
          </w:p>
          <w:p w:rsidR="00D011B4" w:rsidRPr="00D011B4" w:rsidRDefault="00053EB2" w:rsidP="00D011B4">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Continually raise funding for</w:t>
            </w:r>
            <w:r w:rsidR="00D011B4" w:rsidRPr="00D011B4">
              <w:rPr>
                <w:rFonts w:asciiTheme="minorHAnsi" w:hAnsiTheme="minorHAnsi" w:cstheme="minorHAnsi"/>
                <w:bCs/>
                <w:color w:val="000000" w:themeColor="text1"/>
                <w:sz w:val="20"/>
                <w:szCs w:val="20"/>
              </w:rPr>
              <w:t xml:space="preserve"> flexible assistance fund</w:t>
            </w:r>
          </w:p>
          <w:p w:rsidR="00D011B4" w:rsidRDefault="00D011B4" w:rsidP="00D011B4">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 xml:space="preserve">Implement Independent Housing Readiness Assessment for </w:t>
            </w:r>
            <w:r w:rsidR="00053EB2">
              <w:rPr>
                <w:rFonts w:asciiTheme="minorHAnsi" w:hAnsiTheme="minorHAnsi" w:cstheme="minorHAnsi"/>
                <w:bCs/>
                <w:color w:val="000000" w:themeColor="text1"/>
                <w:sz w:val="20"/>
                <w:szCs w:val="20"/>
              </w:rPr>
              <w:t xml:space="preserve">CoC funded permanent supportive housing </w:t>
            </w:r>
            <w:r w:rsidRPr="00D011B4">
              <w:rPr>
                <w:rFonts w:asciiTheme="minorHAnsi" w:hAnsiTheme="minorHAnsi" w:cstheme="minorHAnsi"/>
                <w:bCs/>
                <w:color w:val="000000" w:themeColor="text1"/>
                <w:sz w:val="20"/>
                <w:szCs w:val="20"/>
              </w:rPr>
              <w:t>clients</w:t>
            </w:r>
          </w:p>
          <w:p w:rsidR="007A1803" w:rsidRDefault="007A1803" w:rsidP="00D011B4">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Advocate for City of Dallas bond election for affordable housing for persons 0-30% AMI</w:t>
            </w:r>
          </w:p>
          <w:p w:rsidR="007A1803" w:rsidRDefault="007A1803" w:rsidP="007A1803">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Track HCV Homeless Preference voucher issuance in HMIS</w:t>
            </w:r>
          </w:p>
          <w:p w:rsidR="007A1803" w:rsidRDefault="007A1803" w:rsidP="007A1803">
            <w:pPr>
              <w:pStyle w:val="Default"/>
              <w:numPr>
                <w:ilvl w:val="0"/>
                <w:numId w:val="1"/>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Expand “Ready to Rent” training</w:t>
            </w:r>
          </w:p>
          <w:p w:rsidR="00D011B4" w:rsidRPr="00D011B4" w:rsidRDefault="00D011B4" w:rsidP="009D0CA6">
            <w:pPr>
              <w:pStyle w:val="Default"/>
              <w:autoSpaceDE w:val="0"/>
              <w:autoSpaceDN w:val="0"/>
              <w:adjustRightInd w:val="0"/>
              <w:spacing w:line="240" w:lineRule="auto"/>
            </w:pPr>
          </w:p>
        </w:tc>
        <w:tc>
          <w:tcPr>
            <w:tcW w:w="3948" w:type="dxa"/>
          </w:tcPr>
          <w:p w:rsidR="00D011B4" w:rsidRPr="00D011B4" w:rsidRDefault="00D011B4" w:rsidP="00D011B4">
            <w:pPr>
              <w:pStyle w:val="Default"/>
              <w:numPr>
                <w:ilvl w:val="0"/>
                <w:numId w:val="2"/>
              </w:numPr>
              <w:autoSpaceDE w:val="0"/>
              <w:autoSpaceDN w:val="0"/>
              <w:adjustRightInd w:val="0"/>
              <w:spacing w:line="240" w:lineRule="auto"/>
              <w:ind w:left="318" w:hanging="318"/>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MDHA CoC Housing Director</w:t>
            </w:r>
          </w:p>
          <w:p w:rsidR="00D011B4" w:rsidRPr="00D011B4" w:rsidRDefault="00D011B4" w:rsidP="00D011B4">
            <w:pPr>
              <w:pStyle w:val="Default"/>
              <w:numPr>
                <w:ilvl w:val="0"/>
                <w:numId w:val="2"/>
              </w:numPr>
              <w:autoSpaceDE w:val="0"/>
              <w:autoSpaceDN w:val="0"/>
              <w:adjustRightInd w:val="0"/>
              <w:spacing w:line="240" w:lineRule="auto"/>
              <w:ind w:left="318" w:hanging="318"/>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MDHA CoC Performance Analyst</w:t>
            </w:r>
          </w:p>
          <w:p w:rsidR="00D011B4" w:rsidRPr="00D011B4" w:rsidRDefault="00D011B4" w:rsidP="00D011B4">
            <w:pPr>
              <w:pStyle w:val="Default"/>
              <w:numPr>
                <w:ilvl w:val="0"/>
                <w:numId w:val="2"/>
              </w:numPr>
              <w:autoSpaceDE w:val="0"/>
              <w:autoSpaceDN w:val="0"/>
              <w:adjustRightInd w:val="0"/>
              <w:spacing w:line="240" w:lineRule="auto"/>
              <w:ind w:left="318" w:hanging="318"/>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MDHA CoC Resource Manager</w:t>
            </w:r>
          </w:p>
          <w:p w:rsidR="00D011B4" w:rsidRPr="00D011B4" w:rsidRDefault="00D011B4" w:rsidP="00D011B4">
            <w:pPr>
              <w:pStyle w:val="Default"/>
              <w:numPr>
                <w:ilvl w:val="0"/>
                <w:numId w:val="2"/>
              </w:numPr>
              <w:autoSpaceDE w:val="0"/>
              <w:autoSpaceDN w:val="0"/>
              <w:adjustRightInd w:val="0"/>
              <w:spacing w:line="240" w:lineRule="auto"/>
              <w:ind w:left="318" w:hanging="318"/>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CoC Landlord Engagement Taskforce</w:t>
            </w:r>
          </w:p>
          <w:p w:rsidR="00D011B4" w:rsidRPr="00D011B4" w:rsidRDefault="00D011B4" w:rsidP="00D011B4">
            <w:pPr>
              <w:pStyle w:val="Default"/>
              <w:numPr>
                <w:ilvl w:val="0"/>
                <w:numId w:val="2"/>
              </w:numPr>
              <w:autoSpaceDE w:val="0"/>
              <w:autoSpaceDN w:val="0"/>
              <w:adjustRightInd w:val="0"/>
              <w:spacing w:line="240" w:lineRule="auto"/>
              <w:ind w:left="318" w:hanging="318"/>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CoC Assembly Permanent Housing Committee</w:t>
            </w:r>
          </w:p>
          <w:p w:rsidR="00D011B4" w:rsidRPr="00D011B4" w:rsidRDefault="00D011B4" w:rsidP="00D011B4">
            <w:pPr>
              <w:pStyle w:val="Default"/>
              <w:numPr>
                <w:ilvl w:val="0"/>
                <w:numId w:val="2"/>
              </w:numPr>
              <w:autoSpaceDE w:val="0"/>
              <w:autoSpaceDN w:val="0"/>
              <w:adjustRightInd w:val="0"/>
              <w:spacing w:line="240" w:lineRule="auto"/>
              <w:ind w:left="318" w:hanging="318"/>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 xml:space="preserve">Smart Justice Initiative </w:t>
            </w:r>
          </w:p>
          <w:p w:rsidR="00D011B4" w:rsidRPr="00D011B4" w:rsidRDefault="00D011B4" w:rsidP="00D011B4">
            <w:pPr>
              <w:pStyle w:val="Default"/>
              <w:numPr>
                <w:ilvl w:val="0"/>
                <w:numId w:val="2"/>
              </w:numPr>
              <w:autoSpaceDE w:val="0"/>
              <w:autoSpaceDN w:val="0"/>
              <w:adjustRightInd w:val="0"/>
              <w:spacing w:line="240" w:lineRule="auto"/>
              <w:ind w:left="318" w:hanging="318"/>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 xml:space="preserve">Unlocking Doors </w:t>
            </w:r>
          </w:p>
          <w:p w:rsidR="00D011B4" w:rsidRPr="00D011B4" w:rsidRDefault="00D011B4" w:rsidP="00D011B4">
            <w:pPr>
              <w:ind w:left="318" w:hanging="318"/>
            </w:pPr>
          </w:p>
        </w:tc>
        <w:tc>
          <w:tcPr>
            <w:tcW w:w="3279" w:type="dxa"/>
          </w:tcPr>
          <w:p w:rsidR="00D011B4" w:rsidRPr="00D011B4" w:rsidRDefault="00D011B4" w:rsidP="00D011B4">
            <w:pPr>
              <w:pStyle w:val="Default"/>
              <w:numPr>
                <w:ilvl w:val="0"/>
                <w:numId w:val="2"/>
              </w:numPr>
              <w:autoSpaceDE w:val="0"/>
              <w:autoSpaceDN w:val="0"/>
              <w:adjustRightInd w:val="0"/>
              <w:spacing w:line="240" w:lineRule="auto"/>
              <w:ind w:left="246" w:hanging="270"/>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MDHA HUD Coordinated Assessment System Grant</w:t>
            </w:r>
          </w:p>
          <w:p w:rsidR="00D011B4" w:rsidRPr="00D011B4" w:rsidRDefault="00D011B4" w:rsidP="00D011B4">
            <w:pPr>
              <w:pStyle w:val="Default"/>
              <w:numPr>
                <w:ilvl w:val="0"/>
                <w:numId w:val="2"/>
              </w:numPr>
              <w:autoSpaceDE w:val="0"/>
              <w:autoSpaceDN w:val="0"/>
              <w:adjustRightInd w:val="0"/>
              <w:spacing w:line="240" w:lineRule="auto"/>
              <w:ind w:left="246" w:hanging="270"/>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Dallas Housing Finance Corporation Grant</w:t>
            </w:r>
          </w:p>
          <w:p w:rsidR="00D011B4" w:rsidRPr="00D011B4" w:rsidRDefault="00D011B4" w:rsidP="00D011B4">
            <w:pPr>
              <w:pStyle w:val="Default"/>
              <w:numPr>
                <w:ilvl w:val="0"/>
                <w:numId w:val="2"/>
              </w:numPr>
              <w:autoSpaceDE w:val="0"/>
              <w:autoSpaceDN w:val="0"/>
              <w:adjustRightInd w:val="0"/>
              <w:spacing w:line="240" w:lineRule="auto"/>
              <w:ind w:left="246" w:hanging="270"/>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MDHA Flexible Assistance Fund</w:t>
            </w:r>
          </w:p>
          <w:p w:rsidR="00D011B4" w:rsidRPr="00D011B4" w:rsidRDefault="00D011B4" w:rsidP="00D011B4">
            <w:pPr>
              <w:pStyle w:val="Default"/>
              <w:numPr>
                <w:ilvl w:val="0"/>
                <w:numId w:val="2"/>
              </w:numPr>
              <w:autoSpaceDE w:val="0"/>
              <w:autoSpaceDN w:val="0"/>
              <w:adjustRightInd w:val="0"/>
              <w:spacing w:line="240" w:lineRule="auto"/>
              <w:ind w:left="246" w:hanging="270"/>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ALN Data System</w:t>
            </w:r>
          </w:p>
          <w:p w:rsidR="00D011B4" w:rsidRPr="00D011B4" w:rsidRDefault="00D011B4" w:rsidP="00D011B4">
            <w:pPr>
              <w:pStyle w:val="Default"/>
              <w:numPr>
                <w:ilvl w:val="0"/>
                <w:numId w:val="2"/>
              </w:numPr>
              <w:autoSpaceDE w:val="0"/>
              <w:autoSpaceDN w:val="0"/>
              <w:adjustRightInd w:val="0"/>
              <w:spacing w:line="240" w:lineRule="auto"/>
              <w:ind w:left="246" w:hanging="270"/>
              <w:rPr>
                <w:rFonts w:asciiTheme="minorHAnsi" w:hAnsiTheme="minorHAnsi" w:cstheme="minorHAnsi"/>
                <w:bCs/>
                <w:color w:val="000000" w:themeColor="text1"/>
                <w:sz w:val="20"/>
                <w:szCs w:val="20"/>
              </w:rPr>
            </w:pPr>
            <w:r w:rsidRPr="00D011B4">
              <w:rPr>
                <w:rFonts w:asciiTheme="minorHAnsi" w:hAnsiTheme="minorHAnsi" w:cstheme="minorHAnsi"/>
                <w:bCs/>
                <w:color w:val="000000" w:themeColor="text1"/>
                <w:sz w:val="20"/>
                <w:szCs w:val="20"/>
              </w:rPr>
              <w:t>DART</w:t>
            </w:r>
            <w:r w:rsidR="007A1803">
              <w:rPr>
                <w:rFonts w:asciiTheme="minorHAnsi" w:hAnsiTheme="minorHAnsi" w:cstheme="minorHAnsi"/>
                <w:bCs/>
                <w:color w:val="000000" w:themeColor="text1"/>
                <w:sz w:val="20"/>
                <w:szCs w:val="20"/>
              </w:rPr>
              <w:t xml:space="preserve"> Discount Program</w:t>
            </w:r>
          </w:p>
          <w:p w:rsidR="00D011B4" w:rsidRPr="00D011B4" w:rsidRDefault="00D011B4"/>
        </w:tc>
      </w:tr>
      <w:tr w:rsidR="00D011B4" w:rsidTr="008E4B80">
        <w:tc>
          <w:tcPr>
            <w:tcW w:w="13814" w:type="dxa"/>
            <w:gridSpan w:val="3"/>
          </w:tcPr>
          <w:p w:rsidR="00D011B4" w:rsidRPr="00D011B4" w:rsidRDefault="00D011B4">
            <w:pPr>
              <w:rPr>
                <w:rFonts w:ascii="Book Antiqua" w:hAnsi="Book Antiqua"/>
                <w:b/>
                <w:sz w:val="24"/>
                <w:szCs w:val="24"/>
              </w:rPr>
            </w:pPr>
            <w:r w:rsidRPr="00D011B4">
              <w:rPr>
                <w:rFonts w:ascii="Book Antiqua" w:hAnsi="Book Antiqua" w:cstheme="minorHAnsi"/>
                <w:b/>
                <w:bCs/>
                <w:color w:val="000000" w:themeColor="text1"/>
                <w:sz w:val="24"/>
                <w:szCs w:val="24"/>
              </w:rPr>
              <w:t>Reporting, Documentati</w:t>
            </w:r>
            <w:r>
              <w:rPr>
                <w:rFonts w:ascii="Book Antiqua" w:hAnsi="Book Antiqua" w:cstheme="minorHAnsi"/>
                <w:b/>
                <w:bCs/>
                <w:color w:val="000000" w:themeColor="text1"/>
                <w:sz w:val="24"/>
                <w:szCs w:val="24"/>
              </w:rPr>
              <w:t>on and Performance Measurements</w:t>
            </w:r>
          </w:p>
        </w:tc>
      </w:tr>
      <w:tr w:rsidR="0088246A" w:rsidTr="008E4B80">
        <w:tc>
          <w:tcPr>
            <w:tcW w:w="13814" w:type="dxa"/>
            <w:gridSpan w:val="3"/>
          </w:tcPr>
          <w:p w:rsidR="0088246A" w:rsidRPr="0088246A" w:rsidRDefault="0088246A" w:rsidP="00F342A5">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Homeless Response System Community Dashboard</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Quarterly</w:t>
            </w:r>
          </w:p>
          <w:p w:rsidR="0088246A" w:rsidRPr="0088246A" w:rsidRDefault="0088246A" w:rsidP="00F342A5">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Housing Priority List Tracker</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Weekly</w:t>
            </w:r>
          </w:p>
          <w:p w:rsidR="0088246A" w:rsidRPr="007A1803" w:rsidRDefault="0088246A" w:rsidP="00F342A5">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 xml:space="preserve">Housing Priority List </w:t>
            </w:r>
            <w:r w:rsidR="007A1803">
              <w:rPr>
                <w:rFonts w:asciiTheme="minorHAnsi" w:hAnsiTheme="minorHAnsi" w:cstheme="minorHAnsi"/>
                <w:bCs/>
                <w:color w:val="000000" w:themeColor="text1"/>
                <w:sz w:val="20"/>
                <w:szCs w:val="20"/>
              </w:rPr>
              <w:t>–</w:t>
            </w:r>
            <w:r>
              <w:rPr>
                <w:rFonts w:asciiTheme="minorHAnsi" w:hAnsiTheme="minorHAnsi" w:cstheme="minorHAnsi"/>
                <w:bCs/>
                <w:color w:val="000000" w:themeColor="text1"/>
                <w:sz w:val="20"/>
                <w:szCs w:val="20"/>
              </w:rPr>
              <w:t xml:space="preserve"> </w:t>
            </w:r>
            <w:r w:rsidRPr="0088246A">
              <w:rPr>
                <w:rFonts w:asciiTheme="minorHAnsi" w:hAnsiTheme="minorHAnsi" w:cstheme="minorHAnsi"/>
                <w:bCs/>
                <w:i/>
                <w:color w:val="000000" w:themeColor="text1"/>
                <w:sz w:val="20"/>
                <w:szCs w:val="20"/>
              </w:rPr>
              <w:t>Weekly</w:t>
            </w:r>
          </w:p>
          <w:p w:rsidR="007A1803" w:rsidRPr="0088246A" w:rsidRDefault="007A1803" w:rsidP="00F342A5">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HMIS Annual Performance Report</w:t>
            </w:r>
          </w:p>
          <w:p w:rsidR="0088246A" w:rsidRPr="0088246A" w:rsidRDefault="0088246A"/>
        </w:tc>
      </w:tr>
      <w:tr w:rsidR="0050567E" w:rsidRPr="00D011B4" w:rsidTr="008E4B80">
        <w:trPr>
          <w:trHeight w:val="440"/>
        </w:trPr>
        <w:tc>
          <w:tcPr>
            <w:tcW w:w="13814" w:type="dxa"/>
            <w:gridSpan w:val="3"/>
          </w:tcPr>
          <w:p w:rsidR="0050567E" w:rsidRPr="00D011B4" w:rsidRDefault="0050567E" w:rsidP="0050567E">
            <w:pPr>
              <w:pStyle w:val="Default"/>
              <w:ind w:left="540" w:hanging="540"/>
              <w:rPr>
                <w:rFonts w:ascii="Book Antiqua" w:hAnsi="Book Antiqua"/>
                <w:b/>
              </w:rPr>
            </w:pPr>
            <w:r>
              <w:rPr>
                <w:rFonts w:ascii="Book Antiqua" w:hAnsi="Book Antiqua"/>
                <w:b/>
              </w:rPr>
              <w:t>Objectives</w:t>
            </w:r>
          </w:p>
        </w:tc>
      </w:tr>
      <w:tr w:rsidR="0050567E" w:rsidRPr="00D011B4" w:rsidTr="008E4B80">
        <w:trPr>
          <w:trHeight w:val="440"/>
        </w:trPr>
        <w:tc>
          <w:tcPr>
            <w:tcW w:w="13814" w:type="dxa"/>
            <w:gridSpan w:val="3"/>
            <w:tcBorders>
              <w:bottom w:val="single" w:sz="4" w:space="0" w:color="auto"/>
            </w:tcBorders>
          </w:tcPr>
          <w:p w:rsidR="000D7E23" w:rsidRPr="000D7E23" w:rsidRDefault="000D7E23" w:rsidP="000D7E23">
            <w:pPr>
              <w:pStyle w:val="Default"/>
              <w:numPr>
                <w:ilvl w:val="0"/>
                <w:numId w:val="7"/>
              </w:numPr>
              <w:ind w:left="342" w:hanging="342"/>
              <w:rPr>
                <w:rFonts w:asciiTheme="minorHAnsi" w:hAnsiTheme="minorHAnsi"/>
                <w:bCs/>
                <w:sz w:val="20"/>
                <w:szCs w:val="20"/>
                <w14:ligatures w14:val="none"/>
              </w:rPr>
            </w:pPr>
            <w:r w:rsidRPr="000D7E23">
              <w:rPr>
                <w:rFonts w:asciiTheme="minorHAnsi" w:hAnsiTheme="minorHAnsi"/>
                <w:bCs/>
                <w:sz w:val="20"/>
                <w:szCs w:val="20"/>
                <w14:ligatures w14:val="none"/>
              </w:rPr>
              <w:t xml:space="preserve">Reduce the length of stay in homelessness by 10% </w:t>
            </w:r>
          </w:p>
          <w:p w:rsidR="00F342A5" w:rsidRPr="00F342A5" w:rsidRDefault="00F342A5" w:rsidP="000D7E23">
            <w:pPr>
              <w:pStyle w:val="Default"/>
              <w:numPr>
                <w:ilvl w:val="0"/>
                <w:numId w:val="5"/>
              </w:numPr>
              <w:ind w:left="342"/>
              <w:rPr>
                <w:rFonts w:asciiTheme="minorHAnsi" w:hAnsiTheme="minorHAnsi"/>
                <w:bCs/>
                <w:sz w:val="20"/>
                <w:szCs w:val="20"/>
                <w14:ligatures w14:val="none"/>
              </w:rPr>
            </w:pPr>
            <w:r w:rsidRPr="00F342A5">
              <w:rPr>
                <w:rFonts w:asciiTheme="minorHAnsi" w:hAnsiTheme="minorHAnsi"/>
                <w:bCs/>
                <w:sz w:val="20"/>
                <w:szCs w:val="20"/>
                <w14:ligatures w14:val="none"/>
              </w:rPr>
              <w:t>Increase occupancy rates for all available shelter and housing beds to no less than 98.6%</w:t>
            </w:r>
          </w:p>
          <w:p w:rsidR="00F342A5" w:rsidRPr="00F342A5" w:rsidRDefault="00F342A5" w:rsidP="000D7E23">
            <w:pPr>
              <w:pStyle w:val="Default"/>
              <w:numPr>
                <w:ilvl w:val="0"/>
                <w:numId w:val="5"/>
              </w:numPr>
              <w:ind w:left="342"/>
              <w:rPr>
                <w:rFonts w:asciiTheme="minorHAnsi" w:hAnsiTheme="minorHAnsi"/>
                <w:bCs/>
                <w:sz w:val="20"/>
                <w:szCs w:val="20"/>
                <w14:ligatures w14:val="none"/>
              </w:rPr>
            </w:pPr>
            <w:r w:rsidRPr="00F342A5">
              <w:rPr>
                <w:rFonts w:asciiTheme="minorHAnsi" w:hAnsiTheme="minorHAnsi"/>
                <w:bCs/>
                <w:sz w:val="20"/>
                <w:szCs w:val="20"/>
                <w14:ligatures w14:val="none"/>
              </w:rPr>
              <w:t>Increase housing stability in homeless housing programs to 96%</w:t>
            </w:r>
          </w:p>
          <w:p w:rsidR="0050567E" w:rsidRPr="000D7E23" w:rsidRDefault="0050567E" w:rsidP="000D7E23">
            <w:pPr>
              <w:widowControl w:val="0"/>
              <w:rPr>
                <w:rFonts w:asciiTheme="minorHAnsi" w:hAnsiTheme="minorHAnsi"/>
                <w14:ligatures w14:val="none"/>
              </w:rPr>
            </w:pPr>
          </w:p>
        </w:tc>
      </w:tr>
    </w:tbl>
    <w:p w:rsidR="006B27D1" w:rsidRDefault="006B27D1"/>
    <w:p w:rsidR="006B27D1" w:rsidRDefault="006B27D1">
      <w:pPr>
        <w:spacing w:after="160" w:line="259" w:lineRule="auto"/>
      </w:pPr>
      <w:r>
        <w:br w:type="page"/>
      </w:r>
    </w:p>
    <w:tbl>
      <w:tblPr>
        <w:tblStyle w:val="TableGrid"/>
        <w:tblW w:w="5000" w:type="pct"/>
        <w:tblLook w:val="04A0" w:firstRow="1" w:lastRow="0" w:firstColumn="1" w:lastColumn="0" w:noHBand="0" w:noVBand="1"/>
      </w:tblPr>
      <w:tblGrid>
        <w:gridCol w:w="4572"/>
        <w:gridCol w:w="3034"/>
        <w:gridCol w:w="2608"/>
      </w:tblGrid>
      <w:tr w:rsidR="006B27D1" w:rsidRPr="00E1085E" w:rsidTr="006B27D1">
        <w:trPr>
          <w:trHeight w:val="440"/>
        </w:trPr>
        <w:tc>
          <w:tcPr>
            <w:tcW w:w="13814" w:type="dxa"/>
            <w:gridSpan w:val="3"/>
            <w:shd w:val="pct10" w:color="auto" w:fill="auto"/>
          </w:tcPr>
          <w:p w:rsidR="006B27D1" w:rsidRPr="002C390E" w:rsidRDefault="006B27D1" w:rsidP="00E10338">
            <w:pPr>
              <w:pStyle w:val="Default"/>
              <w:ind w:left="540" w:hanging="540"/>
              <w:rPr>
                <w:rFonts w:ascii="Book Antiqua" w:hAnsi="Book Antiqua"/>
                <w:b/>
                <w:bCs/>
                <w14:ligatures w14:val="none"/>
              </w:rPr>
            </w:pPr>
            <w:r w:rsidRPr="002C390E">
              <w:rPr>
                <w:rFonts w:ascii="Book Antiqua" w:hAnsi="Book Antiqua"/>
                <w:b/>
              </w:rPr>
              <w:lastRenderedPageBreak/>
              <w:t>GOAL II.</w:t>
            </w:r>
            <w:r w:rsidRPr="002C390E">
              <w:rPr>
                <w:b/>
              </w:rPr>
              <w:t> </w:t>
            </w:r>
            <w:r w:rsidRPr="002C390E">
              <w:rPr>
                <w:rFonts w:ascii="Book Antiqua" w:hAnsi="Book Antiqua"/>
                <w:b/>
              </w:rPr>
              <w:t>I.</w:t>
            </w:r>
            <w:r w:rsidRPr="002C390E">
              <w:rPr>
                <w:b/>
              </w:rPr>
              <w:t> </w:t>
            </w:r>
            <w:r w:rsidRPr="002C390E">
              <w:rPr>
                <w:rFonts w:ascii="Book Antiqua" w:hAnsi="Book Antiqua"/>
                <w:b/>
                <w:bCs/>
                <w14:ligatures w14:val="none"/>
              </w:rPr>
              <w:t>End Chronic, Veteran and Elderly Homelessness</w:t>
            </w:r>
          </w:p>
        </w:tc>
      </w:tr>
      <w:tr w:rsidR="006B27D1" w:rsidRPr="00F00100" w:rsidTr="006B27D1">
        <w:tc>
          <w:tcPr>
            <w:tcW w:w="6575" w:type="dxa"/>
          </w:tcPr>
          <w:p w:rsidR="006B27D1" w:rsidRPr="00F00100" w:rsidRDefault="006B27D1" w:rsidP="00E10338">
            <w:pPr>
              <w:pStyle w:val="Default"/>
              <w:autoSpaceDE w:val="0"/>
              <w:autoSpaceDN w:val="0"/>
              <w:adjustRightInd w:val="0"/>
              <w:spacing w:line="240" w:lineRule="auto"/>
              <w:rPr>
                <w:rFonts w:ascii="Book Antiqua" w:hAnsi="Book Antiqua" w:cstheme="minorHAnsi"/>
                <w:b/>
                <w:bCs/>
                <w:color w:val="000000" w:themeColor="text1"/>
              </w:rPr>
            </w:pPr>
            <w:bookmarkStart w:id="2" w:name="_Hlk480812161"/>
            <w:r w:rsidRPr="00F00100">
              <w:rPr>
                <w:rFonts w:ascii="Book Antiqua" w:hAnsi="Book Antiqua" w:cstheme="minorHAnsi"/>
                <w:b/>
                <w:bCs/>
                <w:color w:val="000000" w:themeColor="text1"/>
              </w:rPr>
              <w:t>Action Items</w:t>
            </w:r>
          </w:p>
        </w:tc>
        <w:tc>
          <w:tcPr>
            <w:tcW w:w="3955" w:type="dxa"/>
          </w:tcPr>
          <w:p w:rsidR="006B27D1" w:rsidRPr="00F00100" w:rsidRDefault="006B27D1" w:rsidP="00E10338">
            <w:pPr>
              <w:rPr>
                <w:rFonts w:ascii="Book Antiqua" w:hAnsi="Book Antiqua"/>
                <w:b/>
                <w:sz w:val="24"/>
                <w:szCs w:val="24"/>
              </w:rPr>
            </w:pPr>
            <w:r w:rsidRPr="00F00100">
              <w:rPr>
                <w:rFonts w:ascii="Book Antiqua" w:hAnsi="Book Antiqua"/>
                <w:b/>
                <w:sz w:val="24"/>
                <w:szCs w:val="24"/>
              </w:rPr>
              <w:t xml:space="preserve">Leadership </w:t>
            </w:r>
          </w:p>
        </w:tc>
        <w:tc>
          <w:tcPr>
            <w:tcW w:w="3284" w:type="dxa"/>
          </w:tcPr>
          <w:p w:rsidR="006B27D1" w:rsidRPr="00F00100" w:rsidRDefault="006B27D1" w:rsidP="00E10338">
            <w:pPr>
              <w:rPr>
                <w:rFonts w:ascii="Book Antiqua" w:hAnsi="Book Antiqua"/>
                <w:b/>
                <w:sz w:val="24"/>
                <w:szCs w:val="24"/>
              </w:rPr>
            </w:pPr>
            <w:r w:rsidRPr="00F00100">
              <w:rPr>
                <w:rFonts w:ascii="Book Antiqua" w:hAnsi="Book Antiqua"/>
                <w:b/>
                <w:sz w:val="24"/>
                <w:szCs w:val="24"/>
              </w:rPr>
              <w:t>Resources</w:t>
            </w:r>
          </w:p>
        </w:tc>
      </w:tr>
      <w:bookmarkEnd w:id="2"/>
      <w:tr w:rsidR="006B27D1" w:rsidTr="006B27D1">
        <w:tc>
          <w:tcPr>
            <w:tcW w:w="6575" w:type="dxa"/>
          </w:tcPr>
          <w:p w:rsidR="006B27D1" w:rsidRPr="001A11A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sidRPr="001A11A1">
              <w:rPr>
                <w:rFonts w:asciiTheme="minorHAnsi" w:hAnsiTheme="minorHAnsi" w:cstheme="minorHAnsi"/>
                <w:bCs/>
                <w:color w:val="000000" w:themeColor="text1"/>
                <w:sz w:val="20"/>
                <w:szCs w:val="20"/>
              </w:rPr>
              <w:t>Develop monthly by-name list for chronically homeless</w:t>
            </w:r>
            <w:r>
              <w:rPr>
                <w:rFonts w:asciiTheme="minorHAnsi" w:hAnsiTheme="minorHAnsi" w:cstheme="minorHAnsi"/>
                <w:bCs/>
                <w:color w:val="000000" w:themeColor="text1"/>
                <w:sz w:val="20"/>
                <w:szCs w:val="20"/>
              </w:rPr>
              <w:t xml:space="preserve"> incorporated into the Housing Priority List</w:t>
            </w:r>
          </w:p>
          <w:p w:rsidR="006B27D1" w:rsidRPr="001A11A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sidRPr="001A11A1">
              <w:rPr>
                <w:rFonts w:asciiTheme="minorHAnsi" w:hAnsiTheme="minorHAnsi" w:cstheme="minorHAnsi"/>
                <w:bCs/>
                <w:color w:val="000000" w:themeColor="text1"/>
                <w:sz w:val="20"/>
                <w:szCs w:val="20"/>
              </w:rPr>
              <w:t>Improve tracking of veteran by-name list</w:t>
            </w:r>
            <w:r>
              <w:rPr>
                <w:rFonts w:asciiTheme="minorHAnsi" w:hAnsiTheme="minorHAnsi" w:cstheme="minorHAnsi"/>
                <w:bCs/>
                <w:color w:val="000000" w:themeColor="text1"/>
                <w:sz w:val="20"/>
                <w:szCs w:val="20"/>
              </w:rPr>
              <w:t xml:space="preserve"> incorporated into the Housing Priority List</w:t>
            </w:r>
          </w:p>
          <w:p w:rsidR="006B27D1" w:rsidRPr="001A11A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sidRPr="001A11A1">
              <w:rPr>
                <w:rFonts w:asciiTheme="minorHAnsi" w:hAnsiTheme="minorHAnsi" w:cstheme="minorHAnsi"/>
                <w:bCs/>
                <w:color w:val="000000" w:themeColor="text1"/>
                <w:sz w:val="20"/>
                <w:szCs w:val="20"/>
              </w:rPr>
              <w:t>Incentivize successful housing placement of highest barrier chronic and veterans</w:t>
            </w:r>
          </w:p>
          <w:p w:rsidR="006B27D1" w:rsidRPr="001A11A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sidRPr="001A11A1">
              <w:rPr>
                <w:rFonts w:asciiTheme="minorHAnsi" w:hAnsiTheme="minorHAnsi" w:cstheme="minorHAnsi"/>
                <w:bCs/>
                <w:color w:val="000000" w:themeColor="text1"/>
                <w:sz w:val="20"/>
                <w:szCs w:val="20"/>
              </w:rPr>
              <w:t xml:space="preserve">Provide mainstream benefit application process for all zero-income </w:t>
            </w:r>
            <w:r>
              <w:rPr>
                <w:rFonts w:asciiTheme="minorHAnsi" w:hAnsiTheme="minorHAnsi" w:cstheme="minorHAnsi"/>
                <w:bCs/>
                <w:color w:val="000000" w:themeColor="text1"/>
                <w:sz w:val="20"/>
                <w:szCs w:val="20"/>
              </w:rPr>
              <w:t xml:space="preserve">chronic, veterans and </w:t>
            </w:r>
            <w:r w:rsidRPr="001A11A1">
              <w:rPr>
                <w:rFonts w:asciiTheme="minorHAnsi" w:hAnsiTheme="minorHAnsi" w:cstheme="minorHAnsi"/>
                <w:bCs/>
                <w:color w:val="000000" w:themeColor="text1"/>
                <w:sz w:val="20"/>
                <w:szCs w:val="20"/>
              </w:rPr>
              <w:t>seniors</w:t>
            </w:r>
          </w:p>
          <w:p w:rsidR="006B27D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sidRPr="001A11A1">
              <w:rPr>
                <w:rFonts w:asciiTheme="minorHAnsi" w:hAnsiTheme="minorHAnsi" w:cstheme="minorHAnsi"/>
                <w:bCs/>
                <w:color w:val="000000" w:themeColor="text1"/>
                <w:sz w:val="20"/>
                <w:szCs w:val="20"/>
              </w:rPr>
              <w:t>Develop housing inventory for seniors and target housing placement</w:t>
            </w:r>
          </w:p>
          <w:p w:rsidR="006B27D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Develop Tenant Housing Guide for newly housed</w:t>
            </w:r>
          </w:p>
          <w:p w:rsidR="006B27D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Contract for additional SOAR/SSN benefits specialists</w:t>
            </w:r>
          </w:p>
          <w:p w:rsidR="006B27D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Improve mobility of HMIS/DOPS and IRIS ID card applications for street outreach workers</w:t>
            </w:r>
          </w:p>
          <w:p w:rsidR="006B27D1" w:rsidRPr="001A11A1" w:rsidRDefault="006B27D1" w:rsidP="00E10338">
            <w:pPr>
              <w:pStyle w:val="Default"/>
              <w:numPr>
                <w:ilvl w:val="0"/>
                <w:numId w:val="11"/>
              </w:numPr>
              <w:autoSpaceDE w:val="0"/>
              <w:autoSpaceDN w:val="0"/>
              <w:adjustRightInd w:val="0"/>
              <w:spacing w:line="240" w:lineRule="auto"/>
              <w:ind w:left="344" w:hanging="344"/>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Advocate for new Catholic Charities/St. Jude 100 unit senior PSH</w:t>
            </w:r>
          </w:p>
          <w:p w:rsidR="006B27D1" w:rsidRDefault="006B27D1" w:rsidP="00E10338"/>
        </w:tc>
        <w:tc>
          <w:tcPr>
            <w:tcW w:w="3955" w:type="dxa"/>
          </w:tcPr>
          <w:p w:rsidR="006B27D1" w:rsidRPr="00933466" w:rsidRDefault="006B27D1" w:rsidP="00E10338">
            <w:pPr>
              <w:pStyle w:val="Default"/>
              <w:numPr>
                <w:ilvl w:val="0"/>
                <w:numId w:val="10"/>
              </w:numPr>
              <w:autoSpaceDE w:val="0"/>
              <w:autoSpaceDN w:val="0"/>
              <w:adjustRightInd w:val="0"/>
              <w:spacing w:line="240" w:lineRule="auto"/>
              <w:ind w:left="192" w:hanging="180"/>
              <w:rPr>
                <w:rFonts w:asciiTheme="minorHAnsi" w:hAnsiTheme="minorHAnsi" w:cstheme="minorHAnsi"/>
                <w:bCs/>
                <w:color w:val="000000" w:themeColor="text1"/>
                <w:sz w:val="20"/>
                <w:szCs w:val="20"/>
              </w:rPr>
            </w:pPr>
            <w:r w:rsidRPr="00933466">
              <w:rPr>
                <w:rFonts w:asciiTheme="minorHAnsi" w:hAnsiTheme="minorHAnsi" w:cstheme="minorHAnsi"/>
                <w:bCs/>
                <w:color w:val="000000" w:themeColor="text1"/>
                <w:sz w:val="20"/>
                <w:szCs w:val="20"/>
              </w:rPr>
              <w:t>MDHA Vice President</w:t>
            </w:r>
          </w:p>
          <w:p w:rsidR="006B27D1" w:rsidRPr="00933466" w:rsidRDefault="006B27D1" w:rsidP="00E10338">
            <w:pPr>
              <w:pStyle w:val="Default"/>
              <w:numPr>
                <w:ilvl w:val="0"/>
                <w:numId w:val="10"/>
              </w:numPr>
              <w:autoSpaceDE w:val="0"/>
              <w:autoSpaceDN w:val="0"/>
              <w:adjustRightInd w:val="0"/>
              <w:spacing w:line="240" w:lineRule="auto"/>
              <w:ind w:left="192" w:hanging="180"/>
              <w:rPr>
                <w:rFonts w:asciiTheme="minorHAnsi" w:hAnsiTheme="minorHAnsi" w:cstheme="minorHAnsi"/>
                <w:bCs/>
                <w:color w:val="000000" w:themeColor="text1"/>
                <w:sz w:val="20"/>
                <w:szCs w:val="20"/>
              </w:rPr>
            </w:pPr>
            <w:r w:rsidRPr="00933466">
              <w:rPr>
                <w:rFonts w:asciiTheme="minorHAnsi" w:hAnsiTheme="minorHAnsi" w:cstheme="minorHAnsi"/>
                <w:bCs/>
                <w:color w:val="000000" w:themeColor="text1"/>
                <w:sz w:val="20"/>
                <w:szCs w:val="20"/>
              </w:rPr>
              <w:t>MDHA Documentation of Priority Status Coordinator</w:t>
            </w:r>
          </w:p>
          <w:p w:rsidR="006B27D1" w:rsidRPr="00933466" w:rsidRDefault="006B27D1" w:rsidP="00E10338">
            <w:pPr>
              <w:pStyle w:val="Default"/>
              <w:numPr>
                <w:ilvl w:val="0"/>
                <w:numId w:val="10"/>
              </w:numPr>
              <w:autoSpaceDE w:val="0"/>
              <w:autoSpaceDN w:val="0"/>
              <w:adjustRightInd w:val="0"/>
              <w:spacing w:line="240" w:lineRule="auto"/>
              <w:ind w:left="192" w:hanging="180"/>
              <w:rPr>
                <w:rFonts w:asciiTheme="minorHAnsi" w:hAnsiTheme="minorHAnsi" w:cstheme="minorHAnsi"/>
                <w:bCs/>
                <w:color w:val="000000" w:themeColor="text1"/>
                <w:sz w:val="20"/>
                <w:szCs w:val="20"/>
              </w:rPr>
            </w:pPr>
            <w:r w:rsidRPr="00933466">
              <w:rPr>
                <w:rFonts w:asciiTheme="minorHAnsi" w:hAnsiTheme="minorHAnsi" w:cstheme="minorHAnsi"/>
                <w:bCs/>
                <w:color w:val="000000" w:themeColor="text1"/>
                <w:sz w:val="20"/>
                <w:szCs w:val="20"/>
              </w:rPr>
              <w:t>CoC Assembly Veterans Committee / By Name List Workgroup</w:t>
            </w:r>
          </w:p>
          <w:p w:rsidR="006B27D1" w:rsidRDefault="006B27D1" w:rsidP="00E10338">
            <w:pPr>
              <w:pStyle w:val="Default"/>
              <w:numPr>
                <w:ilvl w:val="0"/>
                <w:numId w:val="10"/>
              </w:numPr>
              <w:autoSpaceDE w:val="0"/>
              <w:autoSpaceDN w:val="0"/>
              <w:adjustRightInd w:val="0"/>
              <w:spacing w:line="240" w:lineRule="auto"/>
              <w:ind w:left="192" w:hanging="180"/>
              <w:rPr>
                <w:rFonts w:asciiTheme="minorHAnsi" w:hAnsiTheme="minorHAnsi" w:cstheme="minorHAnsi"/>
                <w:bCs/>
                <w:color w:val="000000" w:themeColor="text1"/>
                <w:sz w:val="20"/>
                <w:szCs w:val="20"/>
              </w:rPr>
            </w:pPr>
            <w:r w:rsidRPr="00933466">
              <w:rPr>
                <w:rFonts w:asciiTheme="minorHAnsi" w:hAnsiTheme="minorHAnsi" w:cstheme="minorHAnsi"/>
                <w:bCs/>
                <w:color w:val="000000" w:themeColor="text1"/>
                <w:sz w:val="20"/>
                <w:szCs w:val="20"/>
              </w:rPr>
              <w:t>CoC Assembly Adult Services and Emergency Shelter Committee</w:t>
            </w:r>
          </w:p>
          <w:p w:rsidR="006B27D1" w:rsidRPr="00933466" w:rsidRDefault="006B27D1" w:rsidP="00E10338">
            <w:pPr>
              <w:pStyle w:val="Default"/>
              <w:numPr>
                <w:ilvl w:val="0"/>
                <w:numId w:val="10"/>
              </w:numPr>
              <w:autoSpaceDE w:val="0"/>
              <w:autoSpaceDN w:val="0"/>
              <w:adjustRightInd w:val="0"/>
              <w:spacing w:line="240" w:lineRule="auto"/>
              <w:ind w:left="192" w:hanging="18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CoC Assembly Street Outreach Committee</w:t>
            </w:r>
          </w:p>
          <w:p w:rsidR="006B27D1" w:rsidRDefault="006B27D1" w:rsidP="00E10338">
            <w:pPr>
              <w:pStyle w:val="Default"/>
              <w:numPr>
                <w:ilvl w:val="0"/>
                <w:numId w:val="10"/>
              </w:numPr>
              <w:autoSpaceDE w:val="0"/>
              <w:autoSpaceDN w:val="0"/>
              <w:adjustRightInd w:val="0"/>
              <w:spacing w:line="240" w:lineRule="auto"/>
              <w:ind w:left="192" w:hanging="180"/>
              <w:rPr>
                <w:rFonts w:asciiTheme="minorHAnsi" w:hAnsiTheme="minorHAnsi" w:cstheme="minorHAnsi"/>
                <w:bCs/>
                <w:color w:val="000000" w:themeColor="text1"/>
                <w:sz w:val="20"/>
                <w:szCs w:val="20"/>
              </w:rPr>
            </w:pPr>
            <w:r w:rsidRPr="00933466">
              <w:rPr>
                <w:rFonts w:asciiTheme="minorHAnsi" w:hAnsiTheme="minorHAnsi" w:cstheme="minorHAnsi"/>
                <w:bCs/>
                <w:color w:val="000000" w:themeColor="text1"/>
                <w:sz w:val="20"/>
                <w:szCs w:val="20"/>
              </w:rPr>
              <w:t>CoC Board of Directors Coordinated Assessment System Taskforce</w:t>
            </w:r>
          </w:p>
          <w:p w:rsidR="006B27D1" w:rsidRPr="00933466" w:rsidRDefault="006B27D1" w:rsidP="00E10338">
            <w:pPr>
              <w:pStyle w:val="Default"/>
              <w:numPr>
                <w:ilvl w:val="0"/>
                <w:numId w:val="10"/>
              </w:numPr>
              <w:autoSpaceDE w:val="0"/>
              <w:autoSpaceDN w:val="0"/>
              <w:adjustRightInd w:val="0"/>
              <w:spacing w:line="240" w:lineRule="auto"/>
              <w:ind w:left="192" w:hanging="18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MDHA AmeriCorps VISTA Member</w:t>
            </w:r>
          </w:p>
          <w:p w:rsidR="006B27D1" w:rsidRDefault="006B27D1" w:rsidP="00E10338"/>
        </w:tc>
        <w:tc>
          <w:tcPr>
            <w:tcW w:w="3284" w:type="dxa"/>
          </w:tcPr>
          <w:p w:rsidR="006B27D1" w:rsidRPr="00355B2A" w:rsidRDefault="006B27D1" w:rsidP="00E10338">
            <w:pPr>
              <w:pStyle w:val="Default"/>
              <w:numPr>
                <w:ilvl w:val="0"/>
                <w:numId w:val="9"/>
              </w:numPr>
              <w:autoSpaceDE w:val="0"/>
              <w:autoSpaceDN w:val="0"/>
              <w:adjustRightInd w:val="0"/>
              <w:spacing w:line="240" w:lineRule="auto"/>
              <w:ind w:left="318" w:hanging="270"/>
              <w:rPr>
                <w:rFonts w:asciiTheme="minorHAnsi" w:hAnsiTheme="minorHAnsi" w:cstheme="minorHAnsi"/>
                <w:bCs/>
                <w:color w:val="000000" w:themeColor="text1"/>
                <w:sz w:val="20"/>
                <w:szCs w:val="20"/>
              </w:rPr>
            </w:pPr>
            <w:r w:rsidRPr="00355B2A">
              <w:rPr>
                <w:rFonts w:asciiTheme="minorHAnsi" w:hAnsiTheme="minorHAnsi" w:cstheme="minorHAnsi"/>
                <w:bCs/>
                <w:color w:val="000000" w:themeColor="text1"/>
                <w:sz w:val="20"/>
                <w:szCs w:val="20"/>
              </w:rPr>
              <w:t>MDHA HUD Coordinated Assessment System Grant</w:t>
            </w:r>
          </w:p>
          <w:p w:rsidR="006B27D1" w:rsidRPr="00355B2A" w:rsidRDefault="006B27D1" w:rsidP="00E10338">
            <w:pPr>
              <w:pStyle w:val="Default"/>
              <w:numPr>
                <w:ilvl w:val="0"/>
                <w:numId w:val="9"/>
              </w:numPr>
              <w:autoSpaceDE w:val="0"/>
              <w:autoSpaceDN w:val="0"/>
              <w:adjustRightInd w:val="0"/>
              <w:spacing w:line="240" w:lineRule="auto"/>
              <w:ind w:left="318" w:hanging="270"/>
              <w:rPr>
                <w:rFonts w:asciiTheme="minorHAnsi" w:hAnsiTheme="minorHAnsi" w:cstheme="minorHAnsi"/>
                <w:bCs/>
                <w:color w:val="000000" w:themeColor="text1"/>
                <w:sz w:val="20"/>
                <w:szCs w:val="20"/>
              </w:rPr>
            </w:pPr>
            <w:r w:rsidRPr="00355B2A">
              <w:rPr>
                <w:rFonts w:asciiTheme="minorHAnsi" w:hAnsiTheme="minorHAnsi" w:cstheme="minorHAnsi"/>
                <w:bCs/>
                <w:color w:val="000000" w:themeColor="text1"/>
                <w:sz w:val="20"/>
                <w:szCs w:val="20"/>
              </w:rPr>
              <w:t>MDHA HUD CoC Planning Grant</w:t>
            </w:r>
          </w:p>
          <w:p w:rsidR="006B27D1" w:rsidRPr="00355B2A" w:rsidRDefault="006B27D1" w:rsidP="00E10338">
            <w:pPr>
              <w:pStyle w:val="Default"/>
              <w:numPr>
                <w:ilvl w:val="0"/>
                <w:numId w:val="9"/>
              </w:numPr>
              <w:autoSpaceDE w:val="0"/>
              <w:autoSpaceDN w:val="0"/>
              <w:adjustRightInd w:val="0"/>
              <w:spacing w:line="240" w:lineRule="auto"/>
              <w:ind w:left="318" w:hanging="270"/>
              <w:rPr>
                <w:rFonts w:asciiTheme="minorHAnsi" w:hAnsiTheme="minorHAnsi" w:cstheme="minorHAnsi"/>
                <w:bCs/>
                <w:color w:val="000000" w:themeColor="text1"/>
                <w:sz w:val="20"/>
                <w:szCs w:val="20"/>
              </w:rPr>
            </w:pPr>
            <w:r w:rsidRPr="00355B2A">
              <w:rPr>
                <w:rFonts w:asciiTheme="minorHAnsi" w:hAnsiTheme="minorHAnsi" w:cstheme="minorHAnsi"/>
                <w:bCs/>
                <w:color w:val="000000" w:themeColor="text1"/>
                <w:sz w:val="20"/>
                <w:szCs w:val="20"/>
              </w:rPr>
              <w:t>VA VASH, GPD, HCHV and SSVF Program</w:t>
            </w:r>
          </w:p>
          <w:p w:rsidR="006B27D1" w:rsidRPr="00355B2A" w:rsidRDefault="006B27D1" w:rsidP="00E10338">
            <w:pPr>
              <w:pStyle w:val="Default"/>
              <w:numPr>
                <w:ilvl w:val="0"/>
                <w:numId w:val="9"/>
              </w:numPr>
              <w:autoSpaceDE w:val="0"/>
              <w:autoSpaceDN w:val="0"/>
              <w:adjustRightInd w:val="0"/>
              <w:spacing w:line="240" w:lineRule="auto"/>
              <w:ind w:left="318" w:hanging="270"/>
              <w:rPr>
                <w:rFonts w:asciiTheme="minorHAnsi" w:hAnsiTheme="minorHAnsi" w:cstheme="minorHAnsi"/>
                <w:bCs/>
                <w:color w:val="000000" w:themeColor="text1"/>
                <w:sz w:val="20"/>
                <w:szCs w:val="20"/>
              </w:rPr>
            </w:pPr>
            <w:r w:rsidRPr="00355B2A">
              <w:rPr>
                <w:rFonts w:asciiTheme="minorHAnsi" w:hAnsiTheme="minorHAnsi" w:cstheme="minorHAnsi"/>
                <w:bCs/>
                <w:color w:val="000000" w:themeColor="text1"/>
                <w:sz w:val="20"/>
                <w:szCs w:val="20"/>
              </w:rPr>
              <w:t>CoC PSH and Rapid Rehousing Programs</w:t>
            </w:r>
          </w:p>
          <w:p w:rsidR="006B27D1" w:rsidRPr="00355B2A" w:rsidRDefault="006B27D1" w:rsidP="00E10338">
            <w:pPr>
              <w:pStyle w:val="Default"/>
              <w:numPr>
                <w:ilvl w:val="0"/>
                <w:numId w:val="9"/>
              </w:numPr>
              <w:autoSpaceDE w:val="0"/>
              <w:autoSpaceDN w:val="0"/>
              <w:adjustRightInd w:val="0"/>
              <w:spacing w:line="240" w:lineRule="auto"/>
              <w:ind w:left="318" w:hanging="270"/>
              <w:rPr>
                <w:rFonts w:asciiTheme="minorHAnsi" w:hAnsiTheme="minorHAnsi" w:cstheme="minorHAnsi"/>
                <w:bCs/>
                <w:color w:val="000000" w:themeColor="text1"/>
                <w:sz w:val="20"/>
                <w:szCs w:val="20"/>
              </w:rPr>
            </w:pPr>
            <w:r w:rsidRPr="00355B2A">
              <w:rPr>
                <w:rFonts w:asciiTheme="minorHAnsi" w:hAnsiTheme="minorHAnsi" w:cstheme="minorHAnsi"/>
                <w:bCs/>
                <w:color w:val="000000" w:themeColor="text1"/>
                <w:sz w:val="20"/>
                <w:szCs w:val="20"/>
              </w:rPr>
              <w:t>Healthy Community Collaborative Programs</w:t>
            </w:r>
          </w:p>
          <w:p w:rsidR="006B27D1" w:rsidRPr="00355B2A" w:rsidRDefault="006B27D1" w:rsidP="00E10338">
            <w:pPr>
              <w:pStyle w:val="Default"/>
              <w:numPr>
                <w:ilvl w:val="0"/>
                <w:numId w:val="9"/>
              </w:numPr>
              <w:autoSpaceDE w:val="0"/>
              <w:autoSpaceDN w:val="0"/>
              <w:adjustRightInd w:val="0"/>
              <w:spacing w:line="240" w:lineRule="auto"/>
              <w:ind w:left="318" w:hanging="270"/>
              <w:rPr>
                <w:rFonts w:asciiTheme="minorHAnsi" w:hAnsiTheme="minorHAnsi" w:cstheme="minorHAnsi"/>
                <w:bCs/>
                <w:color w:val="000000" w:themeColor="text1"/>
                <w:sz w:val="20"/>
                <w:szCs w:val="20"/>
              </w:rPr>
            </w:pPr>
            <w:r w:rsidRPr="00355B2A">
              <w:rPr>
                <w:rFonts w:asciiTheme="minorHAnsi" w:hAnsiTheme="minorHAnsi" w:cstheme="minorHAnsi"/>
                <w:bCs/>
                <w:color w:val="000000" w:themeColor="text1"/>
                <w:sz w:val="20"/>
                <w:szCs w:val="20"/>
              </w:rPr>
              <w:t>Dallas Housing Authority PBV Programs</w:t>
            </w:r>
          </w:p>
          <w:p w:rsidR="006B27D1" w:rsidRPr="00355B2A" w:rsidRDefault="006B27D1" w:rsidP="00E10338">
            <w:pPr>
              <w:pStyle w:val="Default"/>
              <w:numPr>
                <w:ilvl w:val="0"/>
                <w:numId w:val="9"/>
              </w:numPr>
              <w:autoSpaceDE w:val="0"/>
              <w:autoSpaceDN w:val="0"/>
              <w:adjustRightInd w:val="0"/>
              <w:spacing w:line="240" w:lineRule="auto"/>
              <w:ind w:left="318" w:hanging="270"/>
              <w:rPr>
                <w:rFonts w:asciiTheme="minorHAnsi" w:hAnsiTheme="minorHAnsi" w:cstheme="minorHAnsi"/>
                <w:bCs/>
                <w:color w:val="000000" w:themeColor="text1"/>
                <w:sz w:val="20"/>
                <w:szCs w:val="20"/>
              </w:rPr>
            </w:pPr>
            <w:r w:rsidRPr="00355B2A">
              <w:rPr>
                <w:rFonts w:asciiTheme="minorHAnsi" w:hAnsiTheme="minorHAnsi" w:cstheme="minorHAnsi"/>
                <w:bCs/>
                <w:color w:val="000000" w:themeColor="text1"/>
                <w:sz w:val="20"/>
                <w:szCs w:val="20"/>
              </w:rPr>
              <w:t>MDHA Flexible Assistance Fund</w:t>
            </w:r>
          </w:p>
          <w:p w:rsidR="006B27D1" w:rsidRPr="00355B2A" w:rsidRDefault="006B27D1" w:rsidP="00E10338">
            <w:pPr>
              <w:pStyle w:val="Default"/>
              <w:numPr>
                <w:ilvl w:val="0"/>
                <w:numId w:val="9"/>
              </w:numPr>
              <w:autoSpaceDE w:val="0"/>
              <w:autoSpaceDN w:val="0"/>
              <w:adjustRightInd w:val="0"/>
              <w:spacing w:line="240" w:lineRule="auto"/>
              <w:ind w:left="318" w:hanging="270"/>
              <w:rPr>
                <w:rFonts w:asciiTheme="minorHAnsi" w:hAnsiTheme="minorHAnsi" w:cstheme="minorHAnsi"/>
                <w:bCs/>
                <w:color w:val="000000" w:themeColor="text1"/>
                <w:sz w:val="20"/>
                <w:szCs w:val="20"/>
              </w:rPr>
            </w:pPr>
            <w:r w:rsidRPr="00355B2A">
              <w:rPr>
                <w:rFonts w:asciiTheme="minorHAnsi" w:hAnsiTheme="minorHAnsi" w:cstheme="minorHAnsi"/>
                <w:bCs/>
                <w:color w:val="000000" w:themeColor="text1"/>
                <w:sz w:val="20"/>
                <w:szCs w:val="20"/>
              </w:rPr>
              <w:t>Senior Source</w:t>
            </w:r>
          </w:p>
          <w:p w:rsidR="006B27D1" w:rsidRDefault="006B27D1" w:rsidP="00E10338"/>
        </w:tc>
      </w:tr>
      <w:tr w:rsidR="006B27D1" w:rsidTr="006B27D1">
        <w:tc>
          <w:tcPr>
            <w:tcW w:w="13814" w:type="dxa"/>
            <w:gridSpan w:val="3"/>
          </w:tcPr>
          <w:p w:rsidR="006B27D1" w:rsidRPr="00D011B4" w:rsidRDefault="006B27D1" w:rsidP="00E10338">
            <w:pPr>
              <w:rPr>
                <w:rFonts w:ascii="Book Antiqua" w:hAnsi="Book Antiqua"/>
                <w:b/>
                <w:sz w:val="24"/>
                <w:szCs w:val="24"/>
              </w:rPr>
            </w:pPr>
            <w:bookmarkStart w:id="3" w:name="_Hlk480812537"/>
            <w:r w:rsidRPr="00D011B4">
              <w:rPr>
                <w:rFonts w:ascii="Book Antiqua" w:hAnsi="Book Antiqua" w:cstheme="minorHAnsi"/>
                <w:b/>
                <w:bCs/>
                <w:color w:val="000000" w:themeColor="text1"/>
                <w:sz w:val="24"/>
                <w:szCs w:val="24"/>
              </w:rPr>
              <w:t>Reporting, Documentati</w:t>
            </w:r>
            <w:r>
              <w:rPr>
                <w:rFonts w:ascii="Book Antiqua" w:hAnsi="Book Antiqua" w:cstheme="minorHAnsi"/>
                <w:b/>
                <w:bCs/>
                <w:color w:val="000000" w:themeColor="text1"/>
                <w:sz w:val="24"/>
                <w:szCs w:val="24"/>
              </w:rPr>
              <w:t>on and Performance Measurements</w:t>
            </w:r>
          </w:p>
        </w:tc>
      </w:tr>
      <w:tr w:rsidR="006B27D1" w:rsidTr="006B27D1">
        <w:tc>
          <w:tcPr>
            <w:tcW w:w="13814" w:type="dxa"/>
            <w:gridSpan w:val="3"/>
          </w:tcPr>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Homeless Response System Community Dashboard</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Quarterly</w:t>
            </w:r>
          </w:p>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Housing Priority List Tracker</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Weekly</w:t>
            </w:r>
          </w:p>
          <w:p w:rsidR="006B27D1" w:rsidRPr="006C465E"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 xml:space="preserve">Housing Priority List </w:t>
            </w:r>
            <w:r>
              <w:rPr>
                <w:rFonts w:asciiTheme="minorHAnsi" w:hAnsiTheme="minorHAnsi" w:cstheme="minorHAnsi"/>
                <w:bCs/>
                <w:color w:val="000000" w:themeColor="text1"/>
                <w:sz w:val="20"/>
                <w:szCs w:val="20"/>
              </w:rPr>
              <w:t xml:space="preserve">– </w:t>
            </w:r>
            <w:r w:rsidRPr="0088246A">
              <w:rPr>
                <w:rFonts w:asciiTheme="minorHAnsi" w:hAnsiTheme="minorHAnsi" w:cstheme="minorHAnsi"/>
                <w:bCs/>
                <w:i/>
                <w:color w:val="000000" w:themeColor="text1"/>
                <w:sz w:val="20"/>
                <w:szCs w:val="20"/>
              </w:rPr>
              <w:t>Weekly</w:t>
            </w:r>
          </w:p>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Annual Performance Reports – </w:t>
            </w:r>
            <w:r w:rsidRPr="006C465E">
              <w:rPr>
                <w:rFonts w:asciiTheme="minorHAnsi" w:hAnsiTheme="minorHAnsi" w:cstheme="minorHAnsi"/>
                <w:bCs/>
                <w:i/>
                <w:color w:val="000000" w:themeColor="text1"/>
                <w:sz w:val="20"/>
                <w:szCs w:val="20"/>
              </w:rPr>
              <w:t>Annual and as needed</w:t>
            </w:r>
          </w:p>
          <w:p w:rsidR="006B27D1" w:rsidRPr="0088246A" w:rsidRDefault="006B27D1" w:rsidP="00E10338"/>
        </w:tc>
      </w:tr>
      <w:tr w:rsidR="006B27D1" w:rsidRPr="00D011B4" w:rsidTr="006B27D1">
        <w:trPr>
          <w:trHeight w:val="440"/>
        </w:trPr>
        <w:tc>
          <w:tcPr>
            <w:tcW w:w="13814" w:type="dxa"/>
            <w:gridSpan w:val="3"/>
          </w:tcPr>
          <w:p w:rsidR="006B27D1" w:rsidRPr="00D011B4" w:rsidRDefault="006B27D1" w:rsidP="00E10338">
            <w:pPr>
              <w:pStyle w:val="Default"/>
              <w:ind w:left="540" w:hanging="540"/>
              <w:rPr>
                <w:rFonts w:ascii="Book Antiqua" w:hAnsi="Book Antiqua"/>
                <w:b/>
              </w:rPr>
            </w:pPr>
            <w:r>
              <w:rPr>
                <w:rFonts w:ascii="Book Antiqua" w:hAnsi="Book Antiqua"/>
                <w:b/>
              </w:rPr>
              <w:t>Objectives</w:t>
            </w:r>
          </w:p>
        </w:tc>
      </w:tr>
      <w:tr w:rsidR="006B27D1" w:rsidRPr="00D011B4" w:rsidTr="006B27D1">
        <w:trPr>
          <w:trHeight w:val="440"/>
        </w:trPr>
        <w:tc>
          <w:tcPr>
            <w:tcW w:w="13814" w:type="dxa"/>
            <w:gridSpan w:val="3"/>
            <w:tcBorders>
              <w:bottom w:val="single" w:sz="4" w:space="0" w:color="auto"/>
            </w:tcBorders>
          </w:tcPr>
          <w:p w:rsidR="006B27D1" w:rsidRPr="000D7E23" w:rsidRDefault="006B27D1" w:rsidP="00E10338">
            <w:pPr>
              <w:pStyle w:val="Default"/>
              <w:numPr>
                <w:ilvl w:val="0"/>
                <w:numId w:val="7"/>
              </w:numPr>
              <w:ind w:left="342" w:hanging="342"/>
              <w:rPr>
                <w:rFonts w:asciiTheme="minorHAnsi" w:hAnsiTheme="minorHAnsi"/>
                <w:bCs/>
                <w:sz w:val="20"/>
                <w:szCs w:val="20"/>
                <w14:ligatures w14:val="none"/>
              </w:rPr>
            </w:pPr>
            <w:r w:rsidRPr="000D7E23">
              <w:rPr>
                <w:rFonts w:asciiTheme="minorHAnsi" w:hAnsiTheme="minorHAnsi"/>
                <w:bCs/>
                <w:sz w:val="20"/>
                <w:szCs w:val="20"/>
                <w14:ligatures w14:val="none"/>
              </w:rPr>
              <w:t xml:space="preserve">Reduce the length of stay in homelessness by 10% </w:t>
            </w:r>
          </w:p>
          <w:p w:rsidR="006B27D1" w:rsidRPr="00480A6D" w:rsidRDefault="006B27D1" w:rsidP="00E10338">
            <w:pPr>
              <w:pStyle w:val="Default"/>
              <w:numPr>
                <w:ilvl w:val="0"/>
                <w:numId w:val="5"/>
              </w:numPr>
              <w:ind w:left="342" w:hanging="342"/>
              <w:rPr>
                <w:rFonts w:asciiTheme="minorHAnsi" w:hAnsiTheme="minorHAnsi"/>
                <w:bCs/>
                <w:sz w:val="20"/>
                <w:szCs w:val="20"/>
                <w14:ligatures w14:val="none"/>
              </w:rPr>
            </w:pPr>
            <w:r w:rsidRPr="00480A6D">
              <w:rPr>
                <w:rFonts w:asciiTheme="minorHAnsi" w:hAnsiTheme="minorHAnsi"/>
                <w:bCs/>
                <w:sz w:val="20"/>
                <w:szCs w:val="20"/>
                <w14:ligatures w14:val="none"/>
              </w:rPr>
              <w:t>Reduce the number of chronic, veteran and elderly homeless by 50%</w:t>
            </w:r>
          </w:p>
          <w:p w:rsidR="006B27D1" w:rsidRPr="00480A6D" w:rsidRDefault="006B27D1" w:rsidP="00E10338">
            <w:pPr>
              <w:pStyle w:val="Default"/>
              <w:numPr>
                <w:ilvl w:val="0"/>
                <w:numId w:val="5"/>
              </w:numPr>
              <w:ind w:left="342" w:hanging="342"/>
              <w:rPr>
                <w:rFonts w:asciiTheme="minorHAnsi" w:hAnsiTheme="minorHAnsi"/>
                <w:bCs/>
                <w:sz w:val="20"/>
                <w:szCs w:val="20"/>
                <w14:ligatures w14:val="none"/>
              </w:rPr>
            </w:pPr>
            <w:r w:rsidRPr="00480A6D">
              <w:rPr>
                <w:rFonts w:asciiTheme="minorHAnsi" w:hAnsiTheme="minorHAnsi"/>
                <w:bCs/>
                <w:sz w:val="20"/>
                <w:szCs w:val="20"/>
                <w14:ligatures w14:val="none"/>
              </w:rPr>
              <w:t>Increase the number of unsheltered persons prioritized for housing to 500</w:t>
            </w:r>
          </w:p>
          <w:p w:rsidR="006B27D1" w:rsidRPr="000D7E23" w:rsidRDefault="006B27D1" w:rsidP="00E10338">
            <w:pPr>
              <w:widowControl w:val="0"/>
              <w:numPr>
                <w:ilvl w:val="0"/>
                <w:numId w:val="5"/>
              </w:numPr>
              <w:ind w:left="342" w:hanging="342"/>
              <w:rPr>
                <w:rFonts w:asciiTheme="minorHAnsi" w:hAnsiTheme="minorHAnsi"/>
                <w14:ligatures w14:val="none"/>
              </w:rPr>
            </w:pPr>
            <w:r w:rsidRPr="00480A6D">
              <w:rPr>
                <w:rFonts w:asciiTheme="minorHAnsi" w:hAnsiTheme="minorHAnsi"/>
                <w:bCs/>
                <w14:ligatures w14:val="none"/>
              </w:rPr>
              <w:t>Increase incomes for 20% of zero-income households on housing priority list</w:t>
            </w:r>
          </w:p>
        </w:tc>
      </w:tr>
      <w:bookmarkEnd w:id="3"/>
    </w:tbl>
    <w:p w:rsidR="00F3617A" w:rsidRDefault="00F3617A"/>
    <w:p w:rsidR="006B27D1" w:rsidRDefault="006B27D1">
      <w:pPr>
        <w:spacing w:after="160" w:line="259" w:lineRule="auto"/>
      </w:pPr>
      <w:r>
        <w:br w:type="page"/>
      </w:r>
    </w:p>
    <w:tbl>
      <w:tblPr>
        <w:tblStyle w:val="TableGrid"/>
        <w:tblW w:w="5000" w:type="pct"/>
        <w:tblLook w:val="04A0" w:firstRow="1" w:lastRow="0" w:firstColumn="1" w:lastColumn="0" w:noHBand="0" w:noVBand="1"/>
      </w:tblPr>
      <w:tblGrid>
        <w:gridCol w:w="4594"/>
        <w:gridCol w:w="3054"/>
        <w:gridCol w:w="2566"/>
      </w:tblGrid>
      <w:tr w:rsidR="006B27D1" w:rsidRPr="009C1B04" w:rsidTr="006B27D1">
        <w:tc>
          <w:tcPr>
            <w:tcW w:w="13814" w:type="dxa"/>
            <w:gridSpan w:val="3"/>
            <w:shd w:val="pct10" w:color="auto" w:fill="auto"/>
          </w:tcPr>
          <w:p w:rsidR="006B27D1" w:rsidRPr="009C1B04" w:rsidRDefault="006B27D1" w:rsidP="00E10338">
            <w:pPr>
              <w:pStyle w:val="Default"/>
              <w:ind w:left="540" w:hanging="540"/>
              <w:rPr>
                <w:rFonts w:ascii="Book Antiqua" w:hAnsi="Book Antiqua"/>
                <w:b/>
                <w:bCs/>
                <w:sz w:val="28"/>
                <w:szCs w:val="28"/>
                <w14:ligatures w14:val="none"/>
              </w:rPr>
            </w:pPr>
            <w:r w:rsidRPr="009C1B04">
              <w:rPr>
                <w:rFonts w:ascii="Book Antiqua" w:hAnsi="Book Antiqua"/>
                <w:b/>
                <w:sz w:val="28"/>
                <w:szCs w:val="28"/>
              </w:rPr>
              <w:lastRenderedPageBreak/>
              <w:t xml:space="preserve">Goal III: </w:t>
            </w:r>
            <w:r w:rsidRPr="009C1B04">
              <w:rPr>
                <w:b/>
                <w:sz w:val="28"/>
                <w:szCs w:val="28"/>
              </w:rPr>
              <w:t> </w:t>
            </w:r>
            <w:r w:rsidRPr="009C1B04">
              <w:rPr>
                <w:rFonts w:ascii="Book Antiqua" w:hAnsi="Book Antiqua"/>
                <w:b/>
                <w:bCs/>
                <w:sz w:val="28"/>
                <w:szCs w:val="28"/>
                <w14:ligatures w14:val="none"/>
              </w:rPr>
              <w:t>Improve Access and Coordination of Services and Housing</w:t>
            </w:r>
          </w:p>
        </w:tc>
      </w:tr>
      <w:tr w:rsidR="006B27D1" w:rsidRPr="00F00100" w:rsidTr="006B27D1">
        <w:tc>
          <w:tcPr>
            <w:tcW w:w="6577" w:type="dxa"/>
          </w:tcPr>
          <w:p w:rsidR="006B27D1" w:rsidRPr="00F00100" w:rsidRDefault="006B27D1" w:rsidP="00E10338">
            <w:pPr>
              <w:pStyle w:val="Default"/>
              <w:autoSpaceDE w:val="0"/>
              <w:autoSpaceDN w:val="0"/>
              <w:adjustRightInd w:val="0"/>
              <w:spacing w:line="240" w:lineRule="auto"/>
              <w:rPr>
                <w:rFonts w:ascii="Book Antiqua" w:hAnsi="Book Antiqua" w:cstheme="minorHAnsi"/>
                <w:b/>
                <w:bCs/>
                <w:color w:val="000000" w:themeColor="text1"/>
              </w:rPr>
            </w:pPr>
            <w:r w:rsidRPr="00F00100">
              <w:rPr>
                <w:rFonts w:ascii="Book Antiqua" w:hAnsi="Book Antiqua" w:cstheme="minorHAnsi"/>
                <w:b/>
                <w:bCs/>
                <w:color w:val="000000" w:themeColor="text1"/>
              </w:rPr>
              <w:t>Action Items</w:t>
            </w:r>
          </w:p>
        </w:tc>
        <w:tc>
          <w:tcPr>
            <w:tcW w:w="3956" w:type="dxa"/>
          </w:tcPr>
          <w:p w:rsidR="006B27D1" w:rsidRPr="00F00100" w:rsidRDefault="006B27D1" w:rsidP="00E10338">
            <w:pPr>
              <w:rPr>
                <w:rFonts w:ascii="Book Antiqua" w:hAnsi="Book Antiqua"/>
                <w:b/>
                <w:sz w:val="24"/>
                <w:szCs w:val="24"/>
              </w:rPr>
            </w:pPr>
            <w:r w:rsidRPr="00F00100">
              <w:rPr>
                <w:rFonts w:ascii="Book Antiqua" w:hAnsi="Book Antiqua"/>
                <w:b/>
                <w:sz w:val="24"/>
                <w:szCs w:val="24"/>
              </w:rPr>
              <w:t xml:space="preserve">Leadership </w:t>
            </w:r>
          </w:p>
        </w:tc>
        <w:tc>
          <w:tcPr>
            <w:tcW w:w="3281" w:type="dxa"/>
          </w:tcPr>
          <w:p w:rsidR="006B27D1" w:rsidRPr="00F00100" w:rsidRDefault="006B27D1" w:rsidP="00E10338">
            <w:pPr>
              <w:rPr>
                <w:rFonts w:ascii="Book Antiqua" w:hAnsi="Book Antiqua"/>
                <w:b/>
                <w:sz w:val="24"/>
                <w:szCs w:val="24"/>
              </w:rPr>
            </w:pPr>
            <w:r w:rsidRPr="00F00100">
              <w:rPr>
                <w:rFonts w:ascii="Book Antiqua" w:hAnsi="Book Antiqua"/>
                <w:b/>
                <w:sz w:val="24"/>
                <w:szCs w:val="24"/>
              </w:rPr>
              <w:t>Resources</w:t>
            </w:r>
          </w:p>
        </w:tc>
      </w:tr>
      <w:tr w:rsidR="006B27D1" w:rsidTr="006B27D1">
        <w:tc>
          <w:tcPr>
            <w:tcW w:w="6577" w:type="dxa"/>
          </w:tcPr>
          <w:p w:rsidR="006B27D1" w:rsidRDefault="006B27D1" w:rsidP="00E10338">
            <w:pPr>
              <w:pStyle w:val="ListParagraph"/>
              <w:numPr>
                <w:ilvl w:val="0"/>
                <w:numId w:val="19"/>
              </w:numPr>
              <w:ind w:left="344"/>
            </w:pPr>
            <w:r>
              <w:t>Expand HMIS participation to community and faith based homeless supportive services agencies</w:t>
            </w:r>
          </w:p>
          <w:p w:rsidR="006B27D1" w:rsidRDefault="006B27D1" w:rsidP="00E10338">
            <w:pPr>
              <w:pStyle w:val="ListParagraph"/>
              <w:numPr>
                <w:ilvl w:val="0"/>
                <w:numId w:val="19"/>
              </w:numPr>
              <w:ind w:left="344"/>
            </w:pPr>
            <w:r>
              <w:t>Advocate for creation of a Project Access fixed route bus to homeless service providers</w:t>
            </w:r>
          </w:p>
          <w:p w:rsidR="006B27D1" w:rsidRDefault="006B27D1" w:rsidP="00E10338">
            <w:pPr>
              <w:pStyle w:val="ListParagraph"/>
              <w:numPr>
                <w:ilvl w:val="0"/>
                <w:numId w:val="19"/>
              </w:numPr>
              <w:ind w:left="344"/>
            </w:pPr>
            <w:r>
              <w:t>Develop and implement a strategy for homeless victims of sexual and intimate partner assault</w:t>
            </w:r>
          </w:p>
          <w:p w:rsidR="006B27D1" w:rsidRDefault="006B27D1" w:rsidP="00E10338">
            <w:pPr>
              <w:pStyle w:val="ListParagraph"/>
              <w:numPr>
                <w:ilvl w:val="0"/>
                <w:numId w:val="19"/>
              </w:numPr>
              <w:ind w:left="344"/>
            </w:pPr>
            <w:r>
              <w:t xml:space="preserve">Develop inventory of secondary market rental housing </w:t>
            </w:r>
          </w:p>
          <w:p w:rsidR="006B27D1" w:rsidRDefault="006B27D1" w:rsidP="00E10338">
            <w:pPr>
              <w:pStyle w:val="ListParagraph"/>
              <w:numPr>
                <w:ilvl w:val="0"/>
                <w:numId w:val="19"/>
              </w:numPr>
              <w:ind w:left="344"/>
            </w:pPr>
            <w:r>
              <w:t>Asset map faith-based resources providing homeless support services</w:t>
            </w:r>
          </w:p>
          <w:p w:rsidR="006B27D1" w:rsidRDefault="006B27D1" w:rsidP="00E10338">
            <w:pPr>
              <w:pStyle w:val="ListParagraph"/>
              <w:numPr>
                <w:ilvl w:val="0"/>
                <w:numId w:val="19"/>
              </w:numPr>
              <w:ind w:left="344"/>
            </w:pPr>
            <w:r>
              <w:t>Develop congregational ‘foster’ project for newly housed homeless</w:t>
            </w:r>
          </w:p>
          <w:p w:rsidR="006B27D1" w:rsidRDefault="006B27D1" w:rsidP="00E10338">
            <w:pPr>
              <w:pStyle w:val="ListParagraph"/>
              <w:numPr>
                <w:ilvl w:val="0"/>
                <w:numId w:val="19"/>
              </w:numPr>
              <w:ind w:left="344"/>
            </w:pPr>
            <w:r>
              <w:t>Complete CoC Policy and Procedures and protocols for Coordinated Assessment System per CPD Notice 17-01</w:t>
            </w:r>
          </w:p>
        </w:tc>
        <w:tc>
          <w:tcPr>
            <w:tcW w:w="3956" w:type="dxa"/>
          </w:tcPr>
          <w:p w:rsidR="006B27D1"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sidRPr="00BB364E">
              <w:rPr>
                <w:rFonts w:asciiTheme="minorHAnsi" w:hAnsiTheme="minorHAnsi" w:cstheme="minorHAnsi"/>
                <w:bCs/>
                <w:color w:val="000000" w:themeColor="text1"/>
                <w:sz w:val="20"/>
                <w:szCs w:val="20"/>
              </w:rPr>
              <w:t>MDHA Vice President</w:t>
            </w:r>
          </w:p>
          <w:p w:rsidR="006B27D1"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MDHA HMIS Director</w:t>
            </w:r>
          </w:p>
          <w:p w:rsidR="006B27D1" w:rsidRPr="00BB364E"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MDHA CoC Housing Resources Director</w:t>
            </w:r>
          </w:p>
          <w:p w:rsidR="006B27D1"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sidRPr="00BB364E">
              <w:rPr>
                <w:rFonts w:asciiTheme="minorHAnsi" w:hAnsiTheme="minorHAnsi" w:cstheme="minorHAnsi"/>
                <w:bCs/>
                <w:color w:val="000000" w:themeColor="text1"/>
                <w:sz w:val="20"/>
                <w:szCs w:val="20"/>
              </w:rPr>
              <w:t>MDHA Documentation of Priority Status Coordinator</w:t>
            </w:r>
          </w:p>
          <w:p w:rsidR="006B27D1"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All CoC Assembly Committees</w:t>
            </w:r>
          </w:p>
          <w:p w:rsidR="006B27D1"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PIECES Tech</w:t>
            </w:r>
          </w:p>
          <w:p w:rsidR="006B27D1"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SART Taskforce</w:t>
            </w:r>
          </w:p>
          <w:p w:rsidR="006B27D1"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Dallas Rape Crisis Center</w:t>
            </w:r>
          </w:p>
          <w:p w:rsidR="006B27D1" w:rsidRPr="007A1803" w:rsidRDefault="006B27D1" w:rsidP="00E10338">
            <w:pPr>
              <w:pStyle w:val="Default"/>
              <w:numPr>
                <w:ilvl w:val="0"/>
                <w:numId w:val="10"/>
              </w:numPr>
              <w:autoSpaceDE w:val="0"/>
              <w:autoSpaceDN w:val="0"/>
              <w:adjustRightInd w:val="0"/>
              <w:spacing w:line="240" w:lineRule="auto"/>
              <w:ind w:left="288" w:hanging="270"/>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Parkland HOMES</w:t>
            </w:r>
          </w:p>
          <w:p w:rsidR="006B27D1" w:rsidRPr="00BB364E" w:rsidRDefault="006B27D1" w:rsidP="00E10338">
            <w:pPr>
              <w:pStyle w:val="Default"/>
              <w:autoSpaceDE w:val="0"/>
              <w:autoSpaceDN w:val="0"/>
              <w:adjustRightInd w:val="0"/>
              <w:spacing w:line="240" w:lineRule="auto"/>
              <w:ind w:left="288"/>
              <w:rPr>
                <w:sz w:val="20"/>
                <w:szCs w:val="20"/>
              </w:rPr>
            </w:pPr>
          </w:p>
        </w:tc>
        <w:tc>
          <w:tcPr>
            <w:tcW w:w="3281" w:type="dxa"/>
          </w:tcPr>
          <w:p w:rsidR="006B27D1" w:rsidRDefault="006B27D1" w:rsidP="00E10338">
            <w:pPr>
              <w:pStyle w:val="ListParagraph"/>
              <w:numPr>
                <w:ilvl w:val="0"/>
                <w:numId w:val="10"/>
              </w:numPr>
              <w:ind w:left="321" w:hanging="321"/>
            </w:pPr>
            <w:r>
              <w:t>MDHA CoC Planning Grant</w:t>
            </w:r>
          </w:p>
          <w:p w:rsidR="006B27D1" w:rsidRDefault="006B27D1" w:rsidP="00E10338">
            <w:pPr>
              <w:pStyle w:val="ListParagraph"/>
              <w:numPr>
                <w:ilvl w:val="0"/>
                <w:numId w:val="10"/>
              </w:numPr>
              <w:ind w:left="321" w:hanging="321"/>
            </w:pPr>
            <w:r>
              <w:t>MDHA Coordinated Assessment System Grant</w:t>
            </w:r>
          </w:p>
          <w:p w:rsidR="006B27D1" w:rsidRDefault="006B27D1" w:rsidP="00E10338">
            <w:pPr>
              <w:pStyle w:val="ListParagraph"/>
              <w:numPr>
                <w:ilvl w:val="0"/>
                <w:numId w:val="10"/>
              </w:numPr>
              <w:ind w:left="321" w:hanging="321"/>
            </w:pPr>
            <w:r>
              <w:t>City of Dallas CoC Planning grant</w:t>
            </w:r>
          </w:p>
          <w:p w:rsidR="006B27D1" w:rsidRDefault="006B27D1" w:rsidP="00E10338"/>
        </w:tc>
      </w:tr>
      <w:tr w:rsidR="006B27D1" w:rsidTr="006B27D1">
        <w:tc>
          <w:tcPr>
            <w:tcW w:w="13814" w:type="dxa"/>
            <w:gridSpan w:val="3"/>
          </w:tcPr>
          <w:p w:rsidR="006B27D1" w:rsidRPr="00D011B4" w:rsidRDefault="006B27D1" w:rsidP="00E10338">
            <w:pPr>
              <w:rPr>
                <w:rFonts w:ascii="Book Antiqua" w:hAnsi="Book Antiqua"/>
                <w:b/>
                <w:sz w:val="24"/>
                <w:szCs w:val="24"/>
              </w:rPr>
            </w:pPr>
            <w:r w:rsidRPr="00D011B4">
              <w:rPr>
                <w:rFonts w:ascii="Book Antiqua" w:hAnsi="Book Antiqua" w:cstheme="minorHAnsi"/>
                <w:b/>
                <w:bCs/>
                <w:color w:val="000000" w:themeColor="text1"/>
                <w:sz w:val="24"/>
                <w:szCs w:val="24"/>
              </w:rPr>
              <w:t>Reporting, Documentati</w:t>
            </w:r>
            <w:r>
              <w:rPr>
                <w:rFonts w:ascii="Book Antiqua" w:hAnsi="Book Antiqua" w:cstheme="minorHAnsi"/>
                <w:b/>
                <w:bCs/>
                <w:color w:val="000000" w:themeColor="text1"/>
                <w:sz w:val="24"/>
                <w:szCs w:val="24"/>
              </w:rPr>
              <w:t>on and Performance Measurements</w:t>
            </w:r>
          </w:p>
        </w:tc>
      </w:tr>
      <w:tr w:rsidR="006B27D1" w:rsidTr="006B27D1">
        <w:tc>
          <w:tcPr>
            <w:tcW w:w="13814" w:type="dxa"/>
            <w:gridSpan w:val="3"/>
          </w:tcPr>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Homeless Response System Community Dashboard</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Quarterly</w:t>
            </w:r>
          </w:p>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Housing Priority List Tracker</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Weekly</w:t>
            </w:r>
          </w:p>
          <w:p w:rsidR="006B27D1" w:rsidRPr="006C465E"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 xml:space="preserve">Housing Priority List </w:t>
            </w:r>
            <w:r>
              <w:rPr>
                <w:rFonts w:asciiTheme="minorHAnsi" w:hAnsiTheme="minorHAnsi" w:cstheme="minorHAnsi"/>
                <w:bCs/>
                <w:color w:val="000000" w:themeColor="text1"/>
                <w:sz w:val="20"/>
                <w:szCs w:val="20"/>
              </w:rPr>
              <w:t xml:space="preserve">– </w:t>
            </w:r>
            <w:r w:rsidRPr="0088246A">
              <w:rPr>
                <w:rFonts w:asciiTheme="minorHAnsi" w:hAnsiTheme="minorHAnsi" w:cstheme="minorHAnsi"/>
                <w:bCs/>
                <w:i/>
                <w:color w:val="000000" w:themeColor="text1"/>
                <w:sz w:val="20"/>
                <w:szCs w:val="20"/>
              </w:rPr>
              <w:t>Weekly</w:t>
            </w:r>
          </w:p>
          <w:p w:rsidR="006B27D1" w:rsidRPr="009565CD"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Annual Performance Reports – </w:t>
            </w:r>
            <w:r w:rsidRPr="006C465E">
              <w:rPr>
                <w:rFonts w:asciiTheme="minorHAnsi" w:hAnsiTheme="minorHAnsi" w:cstheme="minorHAnsi"/>
                <w:bCs/>
                <w:i/>
                <w:color w:val="000000" w:themeColor="text1"/>
                <w:sz w:val="20"/>
                <w:szCs w:val="20"/>
              </w:rPr>
              <w:t>Annual and as needed</w:t>
            </w:r>
          </w:p>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9565CD">
              <w:rPr>
                <w:rFonts w:asciiTheme="minorHAnsi" w:hAnsiTheme="minorHAnsi" w:cstheme="minorHAnsi"/>
                <w:bCs/>
                <w:color w:val="000000" w:themeColor="text1"/>
                <w:sz w:val="20"/>
                <w:szCs w:val="20"/>
              </w:rPr>
              <w:t>System Performance Report</w:t>
            </w:r>
            <w:r>
              <w:rPr>
                <w:rFonts w:asciiTheme="minorHAnsi" w:hAnsiTheme="minorHAnsi" w:cstheme="minorHAnsi"/>
                <w:bCs/>
                <w:i/>
                <w:color w:val="000000" w:themeColor="text1"/>
                <w:sz w:val="20"/>
                <w:szCs w:val="20"/>
              </w:rPr>
              <w:t xml:space="preserve"> - Annual</w:t>
            </w:r>
          </w:p>
          <w:p w:rsidR="006B27D1" w:rsidRPr="0088246A" w:rsidRDefault="006B27D1" w:rsidP="00E10338"/>
        </w:tc>
      </w:tr>
      <w:tr w:rsidR="006B27D1" w:rsidRPr="00D011B4" w:rsidTr="006B27D1">
        <w:trPr>
          <w:trHeight w:val="440"/>
        </w:trPr>
        <w:tc>
          <w:tcPr>
            <w:tcW w:w="13814" w:type="dxa"/>
            <w:gridSpan w:val="3"/>
          </w:tcPr>
          <w:p w:rsidR="006B27D1" w:rsidRPr="00D011B4" w:rsidRDefault="006B27D1" w:rsidP="00E10338">
            <w:pPr>
              <w:pStyle w:val="Default"/>
              <w:ind w:left="540" w:hanging="540"/>
              <w:rPr>
                <w:rFonts w:ascii="Book Antiqua" w:hAnsi="Book Antiqua"/>
                <w:b/>
              </w:rPr>
            </w:pPr>
            <w:r>
              <w:rPr>
                <w:rFonts w:ascii="Book Antiqua" w:hAnsi="Book Antiqua"/>
                <w:b/>
              </w:rPr>
              <w:t>Objectives</w:t>
            </w:r>
          </w:p>
        </w:tc>
      </w:tr>
      <w:tr w:rsidR="006B27D1" w:rsidRPr="00D011B4" w:rsidTr="006B27D1">
        <w:trPr>
          <w:trHeight w:val="440"/>
        </w:trPr>
        <w:tc>
          <w:tcPr>
            <w:tcW w:w="13814" w:type="dxa"/>
            <w:gridSpan w:val="3"/>
            <w:tcBorders>
              <w:bottom w:val="single" w:sz="4" w:space="0" w:color="auto"/>
            </w:tcBorders>
          </w:tcPr>
          <w:p w:rsidR="006B27D1" w:rsidRPr="000D7E23" w:rsidRDefault="006B27D1" w:rsidP="00E10338">
            <w:pPr>
              <w:pStyle w:val="Default"/>
              <w:numPr>
                <w:ilvl w:val="0"/>
                <w:numId w:val="7"/>
              </w:numPr>
              <w:ind w:left="342" w:hanging="342"/>
              <w:rPr>
                <w:rFonts w:asciiTheme="minorHAnsi" w:hAnsiTheme="minorHAnsi"/>
                <w:bCs/>
                <w:sz w:val="20"/>
                <w:szCs w:val="20"/>
                <w14:ligatures w14:val="none"/>
              </w:rPr>
            </w:pPr>
            <w:r w:rsidRPr="000D7E23">
              <w:rPr>
                <w:rFonts w:asciiTheme="minorHAnsi" w:hAnsiTheme="minorHAnsi"/>
                <w:bCs/>
                <w:sz w:val="20"/>
                <w:szCs w:val="20"/>
                <w14:ligatures w14:val="none"/>
              </w:rPr>
              <w:t xml:space="preserve">Reduce the length of stay in homelessness by 10% </w:t>
            </w:r>
          </w:p>
          <w:p w:rsidR="006B27D1" w:rsidRPr="00480A6D" w:rsidRDefault="006B27D1" w:rsidP="00E10338">
            <w:pPr>
              <w:pStyle w:val="Default"/>
              <w:numPr>
                <w:ilvl w:val="0"/>
                <w:numId w:val="5"/>
              </w:numPr>
              <w:ind w:left="342" w:hanging="342"/>
              <w:rPr>
                <w:rFonts w:asciiTheme="minorHAnsi" w:hAnsiTheme="minorHAnsi"/>
                <w:bCs/>
                <w:sz w:val="20"/>
                <w:szCs w:val="20"/>
                <w14:ligatures w14:val="none"/>
              </w:rPr>
            </w:pPr>
            <w:r w:rsidRPr="00480A6D">
              <w:rPr>
                <w:rFonts w:asciiTheme="minorHAnsi" w:hAnsiTheme="minorHAnsi"/>
                <w:bCs/>
                <w:sz w:val="20"/>
                <w:szCs w:val="20"/>
                <w14:ligatures w14:val="none"/>
              </w:rPr>
              <w:t>Reduce the number of chronic, veteran and elderly homeless by 50%</w:t>
            </w:r>
          </w:p>
          <w:p w:rsidR="006B27D1" w:rsidRPr="00480A6D" w:rsidRDefault="006B27D1" w:rsidP="00E10338">
            <w:pPr>
              <w:pStyle w:val="Default"/>
              <w:numPr>
                <w:ilvl w:val="0"/>
                <w:numId w:val="5"/>
              </w:numPr>
              <w:ind w:left="342" w:hanging="342"/>
              <w:rPr>
                <w:rFonts w:asciiTheme="minorHAnsi" w:hAnsiTheme="minorHAnsi"/>
                <w:bCs/>
                <w:sz w:val="20"/>
                <w:szCs w:val="20"/>
                <w14:ligatures w14:val="none"/>
              </w:rPr>
            </w:pPr>
            <w:r w:rsidRPr="00480A6D">
              <w:rPr>
                <w:rFonts w:asciiTheme="minorHAnsi" w:hAnsiTheme="minorHAnsi"/>
                <w:bCs/>
                <w:sz w:val="20"/>
                <w:szCs w:val="20"/>
                <w14:ligatures w14:val="none"/>
              </w:rPr>
              <w:t>Increase the number of unsheltered persons prioritized for housing to 500</w:t>
            </w:r>
          </w:p>
          <w:p w:rsidR="006B27D1" w:rsidRPr="000D7E23" w:rsidRDefault="006B27D1" w:rsidP="00E10338">
            <w:pPr>
              <w:widowControl w:val="0"/>
              <w:numPr>
                <w:ilvl w:val="0"/>
                <w:numId w:val="5"/>
              </w:numPr>
              <w:ind w:left="342" w:hanging="342"/>
              <w:rPr>
                <w:rFonts w:asciiTheme="minorHAnsi" w:hAnsiTheme="minorHAnsi"/>
                <w14:ligatures w14:val="none"/>
              </w:rPr>
            </w:pPr>
            <w:r w:rsidRPr="00480A6D">
              <w:rPr>
                <w:rFonts w:asciiTheme="minorHAnsi" w:hAnsiTheme="minorHAnsi"/>
                <w:bCs/>
                <w14:ligatures w14:val="none"/>
              </w:rPr>
              <w:t>Increase incomes for 20% of zero-income households on housing priority list</w:t>
            </w:r>
          </w:p>
        </w:tc>
      </w:tr>
    </w:tbl>
    <w:p w:rsidR="006B27D1" w:rsidRDefault="006B27D1"/>
    <w:p w:rsidR="006B27D1" w:rsidRDefault="006B27D1">
      <w:pPr>
        <w:spacing w:after="160" w:line="259" w:lineRule="auto"/>
      </w:pPr>
      <w:r>
        <w:br w:type="page"/>
      </w:r>
    </w:p>
    <w:tbl>
      <w:tblPr>
        <w:tblStyle w:val="TableGrid"/>
        <w:tblW w:w="5000" w:type="pct"/>
        <w:tblLook w:val="04A0" w:firstRow="1" w:lastRow="0" w:firstColumn="1" w:lastColumn="0" w:noHBand="0" w:noVBand="1"/>
      </w:tblPr>
      <w:tblGrid>
        <w:gridCol w:w="4735"/>
        <w:gridCol w:w="2937"/>
        <w:gridCol w:w="2542"/>
      </w:tblGrid>
      <w:tr w:rsidR="006B27D1" w:rsidRPr="00786917" w:rsidTr="006B27D1">
        <w:tc>
          <w:tcPr>
            <w:tcW w:w="13814" w:type="dxa"/>
            <w:gridSpan w:val="3"/>
            <w:shd w:val="pct10" w:color="auto" w:fill="auto"/>
          </w:tcPr>
          <w:p w:rsidR="006B27D1" w:rsidRPr="00786917" w:rsidRDefault="006B27D1" w:rsidP="00E10338">
            <w:pPr>
              <w:pStyle w:val="Default"/>
              <w:ind w:left="540" w:hanging="540"/>
              <w:rPr>
                <w:rFonts w:ascii="Book Antiqua" w:hAnsi="Book Antiqua"/>
                <w:b/>
                <w:bCs/>
                <w:sz w:val="28"/>
                <w:szCs w:val="28"/>
                <w14:ligatures w14:val="none"/>
              </w:rPr>
            </w:pPr>
            <w:r w:rsidRPr="00786917">
              <w:rPr>
                <w:rFonts w:ascii="Book Antiqua" w:hAnsi="Book Antiqua"/>
                <w:b/>
                <w:sz w:val="28"/>
                <w:szCs w:val="28"/>
              </w:rPr>
              <w:lastRenderedPageBreak/>
              <w:t xml:space="preserve">Goal IV: </w:t>
            </w:r>
            <w:r w:rsidRPr="00786917">
              <w:rPr>
                <w:b/>
                <w:sz w:val="28"/>
                <w:szCs w:val="28"/>
              </w:rPr>
              <w:t> </w:t>
            </w:r>
            <w:r w:rsidRPr="00786917">
              <w:rPr>
                <w:rFonts w:ascii="Book Antiqua" w:hAnsi="Book Antiqua"/>
                <w:b/>
                <w:bCs/>
                <w:sz w:val="28"/>
                <w:szCs w:val="28"/>
                <w14:ligatures w14:val="none"/>
              </w:rPr>
              <w:t xml:space="preserve">Rapidly House </w:t>
            </w:r>
            <w:r w:rsidR="00BA789D">
              <w:rPr>
                <w:rFonts w:ascii="Book Antiqua" w:hAnsi="Book Antiqua"/>
                <w:b/>
                <w:bCs/>
                <w:sz w:val="28"/>
                <w:szCs w:val="28"/>
                <w14:ligatures w14:val="none"/>
              </w:rPr>
              <w:t xml:space="preserve">Family </w:t>
            </w:r>
            <w:r w:rsidRPr="00786917">
              <w:rPr>
                <w:rFonts w:ascii="Book Antiqua" w:hAnsi="Book Antiqua"/>
                <w:b/>
                <w:bCs/>
                <w:sz w:val="28"/>
                <w:szCs w:val="28"/>
                <w14:ligatures w14:val="none"/>
              </w:rPr>
              <w:t xml:space="preserve">Households with Children </w:t>
            </w:r>
          </w:p>
        </w:tc>
      </w:tr>
      <w:tr w:rsidR="006B27D1" w:rsidRPr="00F00100" w:rsidTr="006B27D1">
        <w:tc>
          <w:tcPr>
            <w:tcW w:w="6578" w:type="dxa"/>
          </w:tcPr>
          <w:p w:rsidR="006B27D1" w:rsidRPr="00F00100" w:rsidRDefault="006B27D1" w:rsidP="00E10338">
            <w:pPr>
              <w:pStyle w:val="Default"/>
              <w:autoSpaceDE w:val="0"/>
              <w:autoSpaceDN w:val="0"/>
              <w:adjustRightInd w:val="0"/>
              <w:spacing w:line="240" w:lineRule="auto"/>
              <w:rPr>
                <w:rFonts w:ascii="Book Antiqua" w:hAnsi="Book Antiqua" w:cstheme="minorHAnsi"/>
                <w:b/>
                <w:bCs/>
                <w:color w:val="000000" w:themeColor="text1"/>
              </w:rPr>
            </w:pPr>
            <w:r w:rsidRPr="00F00100">
              <w:rPr>
                <w:rFonts w:ascii="Book Antiqua" w:hAnsi="Book Antiqua" w:cstheme="minorHAnsi"/>
                <w:b/>
                <w:bCs/>
                <w:color w:val="000000" w:themeColor="text1"/>
              </w:rPr>
              <w:t>Action Items</w:t>
            </w:r>
          </w:p>
        </w:tc>
        <w:tc>
          <w:tcPr>
            <w:tcW w:w="3958" w:type="dxa"/>
          </w:tcPr>
          <w:p w:rsidR="006B27D1" w:rsidRPr="00F00100" w:rsidRDefault="006B27D1" w:rsidP="00E10338">
            <w:pPr>
              <w:rPr>
                <w:rFonts w:ascii="Book Antiqua" w:hAnsi="Book Antiqua"/>
                <w:b/>
                <w:sz w:val="24"/>
                <w:szCs w:val="24"/>
              </w:rPr>
            </w:pPr>
            <w:r w:rsidRPr="00F00100">
              <w:rPr>
                <w:rFonts w:ascii="Book Antiqua" w:hAnsi="Book Antiqua"/>
                <w:b/>
                <w:sz w:val="24"/>
                <w:szCs w:val="24"/>
              </w:rPr>
              <w:t xml:space="preserve">Leadership </w:t>
            </w:r>
          </w:p>
        </w:tc>
        <w:tc>
          <w:tcPr>
            <w:tcW w:w="3278" w:type="dxa"/>
          </w:tcPr>
          <w:p w:rsidR="006B27D1" w:rsidRPr="00F00100" w:rsidRDefault="006B27D1" w:rsidP="00E10338">
            <w:pPr>
              <w:rPr>
                <w:rFonts w:ascii="Book Antiqua" w:hAnsi="Book Antiqua"/>
                <w:b/>
                <w:sz w:val="24"/>
                <w:szCs w:val="24"/>
              </w:rPr>
            </w:pPr>
            <w:r w:rsidRPr="00F00100">
              <w:rPr>
                <w:rFonts w:ascii="Book Antiqua" w:hAnsi="Book Antiqua"/>
                <w:b/>
                <w:sz w:val="24"/>
                <w:szCs w:val="24"/>
              </w:rPr>
              <w:t>Resources</w:t>
            </w:r>
          </w:p>
        </w:tc>
      </w:tr>
      <w:tr w:rsidR="006B27D1" w:rsidTr="006B27D1">
        <w:tc>
          <w:tcPr>
            <w:tcW w:w="6578" w:type="dxa"/>
          </w:tcPr>
          <w:p w:rsidR="006B27D1" w:rsidRDefault="006B27D1" w:rsidP="0025575D">
            <w:pPr>
              <w:pStyle w:val="ListParagraph"/>
              <w:numPr>
                <w:ilvl w:val="0"/>
                <w:numId w:val="13"/>
              </w:numPr>
            </w:pPr>
            <w:r>
              <w:t xml:space="preserve">Develop all Dallas/Collin County ISD standard reporting system </w:t>
            </w:r>
          </w:p>
          <w:p w:rsidR="006B27D1" w:rsidRDefault="006B27D1" w:rsidP="0025575D">
            <w:pPr>
              <w:pStyle w:val="ListParagraph"/>
              <w:numPr>
                <w:ilvl w:val="0"/>
                <w:numId w:val="13"/>
              </w:numPr>
            </w:pPr>
            <w:r>
              <w:t>Conduct diversion training</w:t>
            </w:r>
            <w:r w:rsidR="00D15D11">
              <w:t xml:space="preserve"> targeting families at risk of homelessness</w:t>
            </w:r>
          </w:p>
          <w:p w:rsidR="006B27D1" w:rsidRDefault="006B27D1" w:rsidP="0025575D">
            <w:pPr>
              <w:pStyle w:val="ListParagraph"/>
              <w:numPr>
                <w:ilvl w:val="0"/>
                <w:numId w:val="13"/>
              </w:numPr>
            </w:pPr>
            <w:r>
              <w:t>Create Coordinated Assessment System family crisis call line for Dallas County</w:t>
            </w:r>
            <w:r w:rsidR="00D15D11">
              <w:t xml:space="preserve"> to improve access, diversion and coordination with domestic violence programs.</w:t>
            </w:r>
          </w:p>
          <w:p w:rsidR="0025575D" w:rsidRDefault="0025575D" w:rsidP="0025575D">
            <w:pPr>
              <w:numPr>
                <w:ilvl w:val="0"/>
                <w:numId w:val="13"/>
              </w:numPr>
              <w:spacing w:after="0" w:line="240" w:lineRule="auto"/>
            </w:pPr>
            <w:r>
              <w:t>Increase housing resources (RRH and DHA DCV Homeless Preference)</w:t>
            </w:r>
          </w:p>
          <w:p w:rsidR="0025575D" w:rsidRDefault="0025575D" w:rsidP="0025575D">
            <w:pPr>
              <w:numPr>
                <w:ilvl w:val="0"/>
                <w:numId w:val="13"/>
              </w:numPr>
              <w:spacing w:after="0" w:line="240" w:lineRule="auto"/>
            </w:pPr>
            <w:r>
              <w:t xml:space="preserve">Coordinate with faith based </w:t>
            </w:r>
            <w:r w:rsidR="006A47C0">
              <w:t xml:space="preserve">agencies </w:t>
            </w:r>
            <w:r>
              <w:t xml:space="preserve">to supplement </w:t>
            </w:r>
            <w:r w:rsidR="006A47C0">
              <w:t xml:space="preserve">family </w:t>
            </w:r>
            <w:r>
              <w:t>shelter</w:t>
            </w:r>
            <w:r w:rsidR="006A47C0">
              <w:t xml:space="preserve"> space with temporary hotel stay and other housing</w:t>
            </w:r>
          </w:p>
          <w:p w:rsidR="0025575D" w:rsidRDefault="0025575D" w:rsidP="00D15D11">
            <w:pPr>
              <w:spacing w:after="0" w:line="240" w:lineRule="auto"/>
              <w:ind w:left="360"/>
            </w:pPr>
          </w:p>
        </w:tc>
        <w:tc>
          <w:tcPr>
            <w:tcW w:w="3958" w:type="dxa"/>
          </w:tcPr>
          <w:p w:rsidR="006B27D1" w:rsidRDefault="006B27D1" w:rsidP="00E10338">
            <w:pPr>
              <w:pStyle w:val="ListParagraph"/>
              <w:numPr>
                <w:ilvl w:val="0"/>
                <w:numId w:val="12"/>
              </w:numPr>
              <w:ind w:left="288" w:hanging="288"/>
            </w:pPr>
            <w:r>
              <w:t xml:space="preserve">CoC Assembly Family and </w:t>
            </w:r>
            <w:r w:rsidR="00953110">
              <w:t>Domestic Violence Committee</w:t>
            </w:r>
          </w:p>
          <w:p w:rsidR="006B27D1" w:rsidRDefault="006B27D1" w:rsidP="00E10338">
            <w:pPr>
              <w:pStyle w:val="ListParagraph"/>
              <w:numPr>
                <w:ilvl w:val="0"/>
                <w:numId w:val="12"/>
              </w:numPr>
              <w:ind w:left="288" w:hanging="288"/>
            </w:pPr>
            <w:r>
              <w:t>Youth Homeless Leadership Team</w:t>
            </w:r>
          </w:p>
          <w:p w:rsidR="006B27D1" w:rsidRDefault="006B27D1" w:rsidP="00E10338">
            <w:pPr>
              <w:pStyle w:val="ListParagraph"/>
              <w:numPr>
                <w:ilvl w:val="0"/>
                <w:numId w:val="12"/>
              </w:numPr>
              <w:ind w:left="288" w:hanging="288"/>
            </w:pPr>
            <w:r>
              <w:t>MDHA CoC Housing Resources Director</w:t>
            </w:r>
          </w:p>
          <w:p w:rsidR="006B27D1" w:rsidRDefault="006B27D1" w:rsidP="00E10338">
            <w:pPr>
              <w:pStyle w:val="ListParagraph"/>
              <w:numPr>
                <w:ilvl w:val="0"/>
                <w:numId w:val="12"/>
              </w:numPr>
              <w:ind w:left="288" w:hanging="288"/>
            </w:pPr>
            <w:r>
              <w:t>MDHA AmeriCorps VISTA</w:t>
            </w:r>
          </w:p>
          <w:p w:rsidR="002F620E" w:rsidRDefault="002F620E" w:rsidP="00E10338">
            <w:pPr>
              <w:pStyle w:val="ListParagraph"/>
              <w:numPr>
                <w:ilvl w:val="0"/>
                <w:numId w:val="12"/>
              </w:numPr>
              <w:ind w:left="288" w:hanging="288"/>
            </w:pPr>
            <w:r>
              <w:t>Dallas Housing Authority Board of Trustees</w:t>
            </w:r>
          </w:p>
        </w:tc>
        <w:tc>
          <w:tcPr>
            <w:tcW w:w="3278" w:type="dxa"/>
          </w:tcPr>
          <w:p w:rsidR="006B27D1" w:rsidRDefault="006B27D1" w:rsidP="00E10338">
            <w:pPr>
              <w:pStyle w:val="ListParagraph"/>
              <w:numPr>
                <w:ilvl w:val="0"/>
                <w:numId w:val="12"/>
              </w:numPr>
              <w:ind w:left="250" w:hanging="250"/>
            </w:pPr>
            <w:r>
              <w:t>MDHA CoC Coordinated Assessment System Grant</w:t>
            </w:r>
          </w:p>
          <w:p w:rsidR="002F620E" w:rsidRDefault="002F620E" w:rsidP="00E10338">
            <w:pPr>
              <w:pStyle w:val="ListParagraph"/>
              <w:numPr>
                <w:ilvl w:val="0"/>
                <w:numId w:val="12"/>
              </w:numPr>
              <w:ind w:left="250" w:hanging="250"/>
            </w:pPr>
            <w:r>
              <w:t>Dallas Housing Authority</w:t>
            </w:r>
          </w:p>
          <w:p w:rsidR="00545376" w:rsidRDefault="00545376" w:rsidP="00E10338">
            <w:pPr>
              <w:pStyle w:val="ListParagraph"/>
              <w:numPr>
                <w:ilvl w:val="0"/>
                <w:numId w:val="12"/>
              </w:numPr>
              <w:ind w:left="250" w:hanging="250"/>
            </w:pPr>
            <w:r>
              <w:t>Area ISD Homeless Liaisons</w:t>
            </w:r>
          </w:p>
          <w:p w:rsidR="00D15D11" w:rsidRDefault="00D15D11" w:rsidP="00E10338">
            <w:pPr>
              <w:pStyle w:val="ListParagraph"/>
              <w:numPr>
                <w:ilvl w:val="0"/>
                <w:numId w:val="12"/>
              </w:numPr>
              <w:ind w:left="250" w:hanging="250"/>
            </w:pPr>
            <w:r>
              <w:t>Emergency Solutions Grant</w:t>
            </w:r>
          </w:p>
          <w:p w:rsidR="00D15D11" w:rsidRDefault="00D15D11" w:rsidP="00E10338">
            <w:pPr>
              <w:pStyle w:val="ListParagraph"/>
              <w:numPr>
                <w:ilvl w:val="0"/>
                <w:numId w:val="12"/>
              </w:numPr>
              <w:ind w:left="250" w:hanging="250"/>
            </w:pPr>
            <w:r>
              <w:t>CoC Program</w:t>
            </w:r>
          </w:p>
          <w:p w:rsidR="00D15D11" w:rsidRDefault="00D15D11" w:rsidP="00E10338">
            <w:pPr>
              <w:pStyle w:val="ListParagraph"/>
              <w:numPr>
                <w:ilvl w:val="0"/>
                <w:numId w:val="12"/>
              </w:numPr>
              <w:ind w:left="250" w:hanging="250"/>
            </w:pPr>
            <w:r>
              <w:t>Family Promise</w:t>
            </w:r>
          </w:p>
        </w:tc>
      </w:tr>
      <w:tr w:rsidR="006B27D1" w:rsidTr="006B27D1">
        <w:tc>
          <w:tcPr>
            <w:tcW w:w="13814" w:type="dxa"/>
            <w:gridSpan w:val="3"/>
          </w:tcPr>
          <w:p w:rsidR="006B27D1" w:rsidRPr="00D011B4" w:rsidRDefault="006B27D1" w:rsidP="00E10338">
            <w:pPr>
              <w:rPr>
                <w:rFonts w:ascii="Book Antiqua" w:hAnsi="Book Antiqua"/>
                <w:b/>
                <w:sz w:val="24"/>
                <w:szCs w:val="24"/>
              </w:rPr>
            </w:pPr>
            <w:r w:rsidRPr="00D011B4">
              <w:rPr>
                <w:rFonts w:ascii="Book Antiqua" w:hAnsi="Book Antiqua" w:cstheme="minorHAnsi"/>
                <w:b/>
                <w:bCs/>
                <w:color w:val="000000" w:themeColor="text1"/>
                <w:sz w:val="24"/>
                <w:szCs w:val="24"/>
              </w:rPr>
              <w:t>Reporting, Documentati</w:t>
            </w:r>
            <w:r>
              <w:rPr>
                <w:rFonts w:ascii="Book Antiqua" w:hAnsi="Book Antiqua" w:cstheme="minorHAnsi"/>
                <w:b/>
                <w:bCs/>
                <w:color w:val="000000" w:themeColor="text1"/>
                <w:sz w:val="24"/>
                <w:szCs w:val="24"/>
              </w:rPr>
              <w:t>on and Performance Measurements</w:t>
            </w:r>
          </w:p>
        </w:tc>
      </w:tr>
      <w:tr w:rsidR="006B27D1" w:rsidTr="006B27D1">
        <w:tc>
          <w:tcPr>
            <w:tcW w:w="13814" w:type="dxa"/>
            <w:gridSpan w:val="3"/>
          </w:tcPr>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Homeless Response System Community Dashboard</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Quarterly</w:t>
            </w:r>
          </w:p>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Housing Priority List Tracker</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Weekly</w:t>
            </w:r>
          </w:p>
          <w:p w:rsidR="006B27D1" w:rsidRPr="006C465E"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 xml:space="preserve">Housing Priority List </w:t>
            </w:r>
            <w:r>
              <w:rPr>
                <w:rFonts w:asciiTheme="minorHAnsi" w:hAnsiTheme="minorHAnsi" w:cstheme="minorHAnsi"/>
                <w:bCs/>
                <w:color w:val="000000" w:themeColor="text1"/>
                <w:sz w:val="20"/>
                <w:szCs w:val="20"/>
              </w:rPr>
              <w:t xml:space="preserve">– </w:t>
            </w:r>
            <w:r w:rsidRPr="0088246A">
              <w:rPr>
                <w:rFonts w:asciiTheme="minorHAnsi" w:hAnsiTheme="minorHAnsi" w:cstheme="minorHAnsi"/>
                <w:bCs/>
                <w:i/>
                <w:color w:val="000000" w:themeColor="text1"/>
                <w:sz w:val="20"/>
                <w:szCs w:val="20"/>
              </w:rPr>
              <w:t>Weekly</w:t>
            </w:r>
          </w:p>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Annual Performance Reports – </w:t>
            </w:r>
            <w:r w:rsidRPr="006C465E">
              <w:rPr>
                <w:rFonts w:asciiTheme="minorHAnsi" w:hAnsiTheme="minorHAnsi" w:cstheme="minorHAnsi"/>
                <w:bCs/>
                <w:i/>
                <w:color w:val="000000" w:themeColor="text1"/>
                <w:sz w:val="20"/>
                <w:szCs w:val="20"/>
              </w:rPr>
              <w:t>Annual and as needed</w:t>
            </w:r>
          </w:p>
          <w:p w:rsidR="006B27D1" w:rsidRPr="0088246A" w:rsidRDefault="006B27D1" w:rsidP="00E10338"/>
        </w:tc>
      </w:tr>
      <w:tr w:rsidR="006B27D1" w:rsidRPr="00D011B4" w:rsidTr="006B27D1">
        <w:trPr>
          <w:trHeight w:val="440"/>
        </w:trPr>
        <w:tc>
          <w:tcPr>
            <w:tcW w:w="13814" w:type="dxa"/>
            <w:gridSpan w:val="3"/>
          </w:tcPr>
          <w:p w:rsidR="006B27D1" w:rsidRPr="00D011B4" w:rsidRDefault="006B27D1" w:rsidP="00E10338">
            <w:pPr>
              <w:pStyle w:val="Default"/>
              <w:ind w:left="540" w:hanging="540"/>
              <w:rPr>
                <w:rFonts w:ascii="Book Antiqua" w:hAnsi="Book Antiqua"/>
                <w:b/>
              </w:rPr>
            </w:pPr>
            <w:r>
              <w:rPr>
                <w:rFonts w:ascii="Book Antiqua" w:hAnsi="Book Antiqua"/>
                <w:b/>
              </w:rPr>
              <w:t>Objectives</w:t>
            </w:r>
          </w:p>
        </w:tc>
      </w:tr>
      <w:tr w:rsidR="006B27D1" w:rsidRPr="00D011B4" w:rsidTr="006B27D1">
        <w:trPr>
          <w:trHeight w:val="440"/>
        </w:trPr>
        <w:tc>
          <w:tcPr>
            <w:tcW w:w="13814" w:type="dxa"/>
            <w:gridSpan w:val="3"/>
            <w:tcBorders>
              <w:bottom w:val="single" w:sz="4" w:space="0" w:color="auto"/>
            </w:tcBorders>
          </w:tcPr>
          <w:p w:rsidR="006B27D1" w:rsidRPr="000D7E23" w:rsidRDefault="006B27D1" w:rsidP="00E10338">
            <w:pPr>
              <w:pStyle w:val="Default"/>
              <w:numPr>
                <w:ilvl w:val="0"/>
                <w:numId w:val="7"/>
              </w:numPr>
              <w:ind w:left="342" w:hanging="342"/>
              <w:rPr>
                <w:rFonts w:asciiTheme="minorHAnsi" w:hAnsiTheme="minorHAnsi"/>
                <w:bCs/>
                <w:sz w:val="20"/>
                <w:szCs w:val="20"/>
                <w14:ligatures w14:val="none"/>
              </w:rPr>
            </w:pPr>
            <w:r w:rsidRPr="000D7E23">
              <w:rPr>
                <w:rFonts w:asciiTheme="minorHAnsi" w:hAnsiTheme="minorHAnsi"/>
                <w:bCs/>
                <w:sz w:val="20"/>
                <w:szCs w:val="20"/>
                <w14:ligatures w14:val="none"/>
              </w:rPr>
              <w:t xml:space="preserve">Reduce the length of stay in homelessness by 10% </w:t>
            </w:r>
          </w:p>
          <w:p w:rsidR="006B27D1" w:rsidRPr="000D7E23" w:rsidRDefault="006B27D1" w:rsidP="00E10338">
            <w:pPr>
              <w:widowControl w:val="0"/>
              <w:numPr>
                <w:ilvl w:val="0"/>
                <w:numId w:val="5"/>
              </w:numPr>
              <w:ind w:left="342" w:hanging="342"/>
              <w:rPr>
                <w:rFonts w:asciiTheme="minorHAnsi" w:hAnsiTheme="minorHAnsi"/>
                <w14:ligatures w14:val="none"/>
              </w:rPr>
            </w:pPr>
            <w:r w:rsidRPr="00480A6D">
              <w:rPr>
                <w:rFonts w:asciiTheme="minorHAnsi" w:hAnsiTheme="minorHAnsi"/>
                <w:bCs/>
                <w14:ligatures w14:val="none"/>
              </w:rPr>
              <w:t>Increase incomes for 20% of zero-income households on housing priority list</w:t>
            </w:r>
          </w:p>
        </w:tc>
      </w:tr>
    </w:tbl>
    <w:p w:rsidR="006B27D1" w:rsidRDefault="006B27D1"/>
    <w:p w:rsidR="00BA789D" w:rsidRDefault="006B27D1">
      <w:pPr>
        <w:spacing w:after="160" w:line="259" w:lineRule="auto"/>
      </w:pPr>
      <w:r>
        <w:br w:type="page"/>
      </w:r>
    </w:p>
    <w:tbl>
      <w:tblPr>
        <w:tblStyle w:val="TableGrid"/>
        <w:tblW w:w="5000" w:type="pct"/>
        <w:tblLook w:val="04A0" w:firstRow="1" w:lastRow="0" w:firstColumn="1" w:lastColumn="0" w:noHBand="0" w:noVBand="1"/>
      </w:tblPr>
      <w:tblGrid>
        <w:gridCol w:w="4777"/>
        <w:gridCol w:w="2949"/>
        <w:gridCol w:w="2488"/>
      </w:tblGrid>
      <w:tr w:rsidR="00BA789D" w:rsidRPr="00455133" w:rsidTr="000C2CEE">
        <w:tc>
          <w:tcPr>
            <w:tcW w:w="13814" w:type="dxa"/>
            <w:gridSpan w:val="3"/>
            <w:shd w:val="pct10" w:color="auto" w:fill="auto"/>
          </w:tcPr>
          <w:p w:rsidR="00BA789D" w:rsidRPr="00455133" w:rsidRDefault="00BA789D" w:rsidP="000C2CEE">
            <w:pPr>
              <w:pStyle w:val="Default"/>
              <w:ind w:left="540" w:hanging="540"/>
              <w:rPr>
                <w:rFonts w:ascii="Book Antiqua" w:hAnsi="Book Antiqua"/>
                <w:b/>
                <w:bCs/>
                <w:sz w:val="28"/>
                <w:szCs w:val="28"/>
                <w14:ligatures w14:val="none"/>
              </w:rPr>
            </w:pPr>
            <w:r>
              <w:rPr>
                <w:rFonts w:ascii="Book Antiqua" w:hAnsi="Book Antiqua"/>
                <w:b/>
                <w:sz w:val="28"/>
                <w:szCs w:val="28"/>
              </w:rPr>
              <w:lastRenderedPageBreak/>
              <w:t>Goal V:  Rapidly Housing Youth</w:t>
            </w:r>
          </w:p>
        </w:tc>
      </w:tr>
      <w:tr w:rsidR="00BA789D" w:rsidRPr="00F00100" w:rsidTr="000C2CEE">
        <w:tc>
          <w:tcPr>
            <w:tcW w:w="6584" w:type="dxa"/>
          </w:tcPr>
          <w:p w:rsidR="00BA789D" w:rsidRPr="00F00100" w:rsidRDefault="00BA789D" w:rsidP="000C2CEE">
            <w:pPr>
              <w:pStyle w:val="Default"/>
              <w:autoSpaceDE w:val="0"/>
              <w:autoSpaceDN w:val="0"/>
              <w:adjustRightInd w:val="0"/>
              <w:spacing w:line="240" w:lineRule="auto"/>
              <w:rPr>
                <w:rFonts w:ascii="Book Antiqua" w:hAnsi="Book Antiqua" w:cstheme="minorHAnsi"/>
                <w:b/>
                <w:bCs/>
                <w:color w:val="000000" w:themeColor="text1"/>
              </w:rPr>
            </w:pPr>
            <w:r w:rsidRPr="00F00100">
              <w:rPr>
                <w:rFonts w:ascii="Book Antiqua" w:hAnsi="Book Antiqua" w:cstheme="minorHAnsi"/>
                <w:b/>
                <w:bCs/>
                <w:color w:val="000000" w:themeColor="text1"/>
              </w:rPr>
              <w:t>Action Items</w:t>
            </w:r>
          </w:p>
        </w:tc>
        <w:tc>
          <w:tcPr>
            <w:tcW w:w="3960" w:type="dxa"/>
          </w:tcPr>
          <w:p w:rsidR="00BA789D" w:rsidRPr="00F00100" w:rsidRDefault="00BA789D" w:rsidP="000C2CEE">
            <w:pPr>
              <w:rPr>
                <w:rFonts w:ascii="Book Antiqua" w:hAnsi="Book Antiqua"/>
                <w:b/>
                <w:sz w:val="24"/>
                <w:szCs w:val="24"/>
              </w:rPr>
            </w:pPr>
            <w:r w:rsidRPr="00F00100">
              <w:rPr>
                <w:rFonts w:ascii="Book Antiqua" w:hAnsi="Book Antiqua"/>
                <w:b/>
                <w:sz w:val="24"/>
                <w:szCs w:val="24"/>
              </w:rPr>
              <w:t xml:space="preserve">Leadership </w:t>
            </w:r>
          </w:p>
        </w:tc>
        <w:tc>
          <w:tcPr>
            <w:tcW w:w="3270" w:type="dxa"/>
          </w:tcPr>
          <w:p w:rsidR="00BA789D" w:rsidRPr="00F00100" w:rsidRDefault="00BA789D" w:rsidP="000C2CEE">
            <w:pPr>
              <w:rPr>
                <w:rFonts w:ascii="Book Antiqua" w:hAnsi="Book Antiqua"/>
                <w:b/>
                <w:sz w:val="24"/>
                <w:szCs w:val="24"/>
              </w:rPr>
            </w:pPr>
            <w:r w:rsidRPr="00F00100">
              <w:rPr>
                <w:rFonts w:ascii="Book Antiqua" w:hAnsi="Book Antiqua"/>
                <w:b/>
                <w:sz w:val="24"/>
                <w:szCs w:val="24"/>
              </w:rPr>
              <w:t>Resources</w:t>
            </w:r>
          </w:p>
        </w:tc>
      </w:tr>
      <w:tr w:rsidR="00BA789D" w:rsidTr="000C2CEE">
        <w:tc>
          <w:tcPr>
            <w:tcW w:w="6584" w:type="dxa"/>
          </w:tcPr>
          <w:p w:rsidR="0020083B" w:rsidRDefault="0020083B" w:rsidP="0020083B">
            <w:pPr>
              <w:pStyle w:val="ListParagraph"/>
              <w:numPr>
                <w:ilvl w:val="0"/>
                <w:numId w:val="14"/>
              </w:numPr>
            </w:pPr>
            <w:r>
              <w:t>Develop Youth housing and services resource guide/app</w:t>
            </w:r>
          </w:p>
          <w:p w:rsidR="0020083B" w:rsidRDefault="0020083B" w:rsidP="0020083B">
            <w:pPr>
              <w:pStyle w:val="ListParagraph"/>
              <w:numPr>
                <w:ilvl w:val="0"/>
                <w:numId w:val="14"/>
              </w:numPr>
            </w:pPr>
            <w:r>
              <w:t>Implement strategies from the Youth Homelessness Leadership Team strategic plan</w:t>
            </w:r>
          </w:p>
          <w:p w:rsidR="00BA789D" w:rsidRDefault="00BA789D" w:rsidP="0020083B">
            <w:pPr>
              <w:pStyle w:val="ListParagraph"/>
              <w:numPr>
                <w:ilvl w:val="0"/>
                <w:numId w:val="14"/>
              </w:numPr>
            </w:pPr>
          </w:p>
        </w:tc>
        <w:tc>
          <w:tcPr>
            <w:tcW w:w="3960" w:type="dxa"/>
          </w:tcPr>
          <w:p w:rsidR="00BA789D" w:rsidRDefault="00BA789D" w:rsidP="000C2CEE">
            <w:pPr>
              <w:pStyle w:val="ListParagraph"/>
              <w:numPr>
                <w:ilvl w:val="0"/>
                <w:numId w:val="15"/>
              </w:numPr>
              <w:ind w:left="288" w:hanging="270"/>
            </w:pPr>
            <w:r>
              <w:t>CoC Assembly Youth Committee</w:t>
            </w:r>
          </w:p>
          <w:p w:rsidR="00BA789D" w:rsidRDefault="00BA789D" w:rsidP="00BA789D">
            <w:pPr>
              <w:pStyle w:val="ListParagraph"/>
              <w:numPr>
                <w:ilvl w:val="0"/>
                <w:numId w:val="15"/>
              </w:numPr>
              <w:ind w:left="288" w:hanging="270"/>
            </w:pPr>
            <w:r>
              <w:t xml:space="preserve">MDHA </w:t>
            </w:r>
          </w:p>
        </w:tc>
        <w:tc>
          <w:tcPr>
            <w:tcW w:w="3270" w:type="dxa"/>
          </w:tcPr>
          <w:p w:rsidR="00BA789D" w:rsidRDefault="00BA789D" w:rsidP="000C2CEE">
            <w:pPr>
              <w:pStyle w:val="ListParagraph"/>
              <w:numPr>
                <w:ilvl w:val="0"/>
                <w:numId w:val="15"/>
              </w:numPr>
              <w:ind w:left="340" w:hanging="270"/>
            </w:pPr>
            <w:r>
              <w:t>CoC</w:t>
            </w:r>
          </w:p>
          <w:p w:rsidR="00BA789D" w:rsidRDefault="00BA789D" w:rsidP="000C2CEE">
            <w:pPr>
              <w:pStyle w:val="ListParagraph"/>
              <w:numPr>
                <w:ilvl w:val="0"/>
                <w:numId w:val="15"/>
              </w:numPr>
              <w:ind w:left="340" w:hanging="270"/>
            </w:pPr>
            <w:r>
              <w:t>ESG</w:t>
            </w:r>
          </w:p>
          <w:p w:rsidR="00BA789D" w:rsidRDefault="00BA789D" w:rsidP="000C2CEE">
            <w:pPr>
              <w:pStyle w:val="ListParagraph"/>
              <w:numPr>
                <w:ilvl w:val="0"/>
                <w:numId w:val="15"/>
              </w:numPr>
              <w:ind w:left="340" w:hanging="270"/>
            </w:pPr>
            <w:r>
              <w:t>RHY</w:t>
            </w:r>
          </w:p>
        </w:tc>
      </w:tr>
      <w:tr w:rsidR="00BA789D" w:rsidTr="000C2CEE">
        <w:tc>
          <w:tcPr>
            <w:tcW w:w="13814" w:type="dxa"/>
            <w:gridSpan w:val="3"/>
          </w:tcPr>
          <w:p w:rsidR="00BA789D" w:rsidRPr="00D011B4" w:rsidRDefault="00BA789D" w:rsidP="000C2CEE">
            <w:pPr>
              <w:rPr>
                <w:rFonts w:ascii="Book Antiqua" w:hAnsi="Book Antiqua"/>
                <w:b/>
                <w:sz w:val="24"/>
                <w:szCs w:val="24"/>
              </w:rPr>
            </w:pPr>
            <w:r w:rsidRPr="00D011B4">
              <w:rPr>
                <w:rFonts w:ascii="Book Antiqua" w:hAnsi="Book Antiqua" w:cstheme="minorHAnsi"/>
                <w:b/>
                <w:bCs/>
                <w:color w:val="000000" w:themeColor="text1"/>
                <w:sz w:val="24"/>
                <w:szCs w:val="24"/>
              </w:rPr>
              <w:t>Reporting, Documentati</w:t>
            </w:r>
            <w:r>
              <w:rPr>
                <w:rFonts w:ascii="Book Antiqua" w:hAnsi="Book Antiqua" w:cstheme="minorHAnsi"/>
                <w:b/>
                <w:bCs/>
                <w:color w:val="000000" w:themeColor="text1"/>
                <w:sz w:val="24"/>
                <w:szCs w:val="24"/>
              </w:rPr>
              <w:t>on and Performance Measurements</w:t>
            </w:r>
          </w:p>
        </w:tc>
      </w:tr>
      <w:tr w:rsidR="00BA789D" w:rsidTr="000C2CEE">
        <w:tc>
          <w:tcPr>
            <w:tcW w:w="13814" w:type="dxa"/>
            <w:gridSpan w:val="3"/>
          </w:tcPr>
          <w:p w:rsidR="00BA789D" w:rsidRPr="0088246A" w:rsidRDefault="00BA789D" w:rsidP="000C2CEE">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Homeless Response System Community Dashboard</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Quarterly</w:t>
            </w:r>
          </w:p>
          <w:p w:rsidR="00BA789D" w:rsidRDefault="00BA789D" w:rsidP="000C2CEE">
            <w:pPr>
              <w:pStyle w:val="Default"/>
              <w:numPr>
                <w:ilvl w:val="0"/>
                <w:numId w:val="4"/>
              </w:numPr>
              <w:autoSpaceDE w:val="0"/>
              <w:autoSpaceDN w:val="0"/>
              <w:adjustRightInd w:val="0"/>
              <w:spacing w:line="240" w:lineRule="auto"/>
              <w:ind w:left="342" w:hanging="342"/>
              <w:rPr>
                <w:sz w:val="20"/>
                <w:szCs w:val="20"/>
              </w:rPr>
            </w:pPr>
            <w:r>
              <w:rPr>
                <w:sz w:val="20"/>
                <w:szCs w:val="20"/>
              </w:rPr>
              <w:t xml:space="preserve">HMIS Agency Data Quality Reports - </w:t>
            </w:r>
            <w:r w:rsidRPr="001554B9">
              <w:rPr>
                <w:i/>
                <w:sz w:val="20"/>
                <w:szCs w:val="20"/>
              </w:rPr>
              <w:t>Quarterly</w:t>
            </w:r>
          </w:p>
          <w:p w:rsidR="00BA789D" w:rsidRDefault="00BA789D" w:rsidP="000C2CEE">
            <w:pPr>
              <w:pStyle w:val="Default"/>
              <w:numPr>
                <w:ilvl w:val="0"/>
                <w:numId w:val="4"/>
              </w:numPr>
              <w:autoSpaceDE w:val="0"/>
              <w:autoSpaceDN w:val="0"/>
              <w:adjustRightInd w:val="0"/>
              <w:spacing w:line="240" w:lineRule="auto"/>
              <w:ind w:left="342" w:hanging="342"/>
              <w:rPr>
                <w:sz w:val="20"/>
                <w:szCs w:val="20"/>
              </w:rPr>
            </w:pPr>
            <w:r>
              <w:rPr>
                <w:sz w:val="20"/>
                <w:szCs w:val="20"/>
              </w:rPr>
              <w:t xml:space="preserve">AHAR - </w:t>
            </w:r>
            <w:r w:rsidRPr="001554B9">
              <w:rPr>
                <w:i/>
                <w:sz w:val="20"/>
                <w:szCs w:val="20"/>
              </w:rPr>
              <w:t>Annual</w:t>
            </w:r>
          </w:p>
          <w:p w:rsidR="00BA789D" w:rsidRPr="00CE145D" w:rsidRDefault="00BA789D" w:rsidP="000C2CEE">
            <w:pPr>
              <w:pStyle w:val="Default"/>
              <w:numPr>
                <w:ilvl w:val="0"/>
                <w:numId w:val="4"/>
              </w:numPr>
              <w:autoSpaceDE w:val="0"/>
              <w:autoSpaceDN w:val="0"/>
              <w:adjustRightInd w:val="0"/>
              <w:spacing w:line="240" w:lineRule="auto"/>
              <w:ind w:left="342" w:hanging="342"/>
              <w:rPr>
                <w:sz w:val="20"/>
                <w:szCs w:val="20"/>
              </w:rPr>
            </w:pPr>
            <w:r>
              <w:rPr>
                <w:sz w:val="20"/>
                <w:szCs w:val="20"/>
              </w:rPr>
              <w:t xml:space="preserve">HDX PIT and HIC – </w:t>
            </w:r>
            <w:r w:rsidRPr="006F17E2">
              <w:rPr>
                <w:i/>
                <w:sz w:val="20"/>
                <w:szCs w:val="20"/>
              </w:rPr>
              <w:t>Annual</w:t>
            </w:r>
          </w:p>
          <w:p w:rsidR="00BA789D" w:rsidRDefault="00BA789D" w:rsidP="000C2CEE">
            <w:pPr>
              <w:pStyle w:val="Default"/>
              <w:numPr>
                <w:ilvl w:val="0"/>
                <w:numId w:val="4"/>
              </w:numPr>
              <w:autoSpaceDE w:val="0"/>
              <w:autoSpaceDN w:val="0"/>
              <w:adjustRightInd w:val="0"/>
              <w:spacing w:line="240" w:lineRule="auto"/>
              <w:ind w:left="342" w:hanging="342"/>
              <w:rPr>
                <w:sz w:val="20"/>
                <w:szCs w:val="20"/>
              </w:rPr>
            </w:pPr>
            <w:r>
              <w:rPr>
                <w:sz w:val="20"/>
                <w:szCs w:val="20"/>
              </w:rPr>
              <w:t xml:space="preserve">System Performance Report - </w:t>
            </w:r>
            <w:r w:rsidRPr="00CE145D">
              <w:rPr>
                <w:i/>
                <w:sz w:val="20"/>
                <w:szCs w:val="20"/>
              </w:rPr>
              <w:t>Annual</w:t>
            </w:r>
          </w:p>
          <w:p w:rsidR="00BA789D" w:rsidRPr="0088246A" w:rsidRDefault="00BA789D" w:rsidP="000C2CEE">
            <w:pPr>
              <w:pStyle w:val="Default"/>
              <w:autoSpaceDE w:val="0"/>
              <w:autoSpaceDN w:val="0"/>
              <w:adjustRightInd w:val="0"/>
              <w:spacing w:line="240" w:lineRule="auto"/>
              <w:rPr>
                <w:sz w:val="20"/>
                <w:szCs w:val="20"/>
              </w:rPr>
            </w:pPr>
          </w:p>
        </w:tc>
      </w:tr>
      <w:tr w:rsidR="00BA789D" w:rsidRPr="00D011B4" w:rsidTr="000C2CEE">
        <w:trPr>
          <w:trHeight w:val="440"/>
        </w:trPr>
        <w:tc>
          <w:tcPr>
            <w:tcW w:w="13814" w:type="dxa"/>
            <w:gridSpan w:val="3"/>
          </w:tcPr>
          <w:p w:rsidR="00BA789D" w:rsidRPr="00D011B4" w:rsidRDefault="00BA789D" w:rsidP="000C2CEE">
            <w:pPr>
              <w:pStyle w:val="Default"/>
              <w:ind w:left="540" w:hanging="540"/>
              <w:rPr>
                <w:rFonts w:ascii="Book Antiqua" w:hAnsi="Book Antiqua"/>
                <w:b/>
              </w:rPr>
            </w:pPr>
            <w:r>
              <w:rPr>
                <w:rFonts w:ascii="Book Antiqua" w:hAnsi="Book Antiqua"/>
                <w:b/>
              </w:rPr>
              <w:t>Objectives</w:t>
            </w:r>
          </w:p>
        </w:tc>
      </w:tr>
      <w:tr w:rsidR="00BA789D" w:rsidRPr="004740C0" w:rsidTr="000C2CEE">
        <w:trPr>
          <w:trHeight w:val="440"/>
        </w:trPr>
        <w:tc>
          <w:tcPr>
            <w:tcW w:w="13814" w:type="dxa"/>
            <w:gridSpan w:val="3"/>
            <w:tcBorders>
              <w:bottom w:val="single" w:sz="4" w:space="0" w:color="auto"/>
            </w:tcBorders>
          </w:tcPr>
          <w:p w:rsidR="00BA789D" w:rsidRDefault="00BA789D" w:rsidP="000C2CEE">
            <w:pPr>
              <w:pStyle w:val="Default"/>
              <w:numPr>
                <w:ilvl w:val="0"/>
                <w:numId w:val="17"/>
              </w:numPr>
              <w:ind w:left="344" w:hanging="344"/>
              <w:rPr>
                <w:rFonts w:asciiTheme="minorHAnsi" w:hAnsiTheme="minorHAnsi"/>
                <w:bCs/>
                <w:sz w:val="20"/>
                <w:szCs w:val="20"/>
                <w14:ligatures w14:val="none"/>
              </w:rPr>
            </w:pPr>
            <w:r w:rsidRPr="004740C0">
              <w:rPr>
                <w:rFonts w:asciiTheme="minorHAnsi" w:hAnsiTheme="minorHAnsi"/>
                <w:bCs/>
                <w:sz w:val="20"/>
                <w:szCs w:val="20"/>
                <w14:ligatures w14:val="none"/>
              </w:rPr>
              <w:t>Increase HMIS participation rates to no less than 86% of all beds and housing types</w:t>
            </w:r>
          </w:p>
          <w:p w:rsidR="00BA789D" w:rsidRPr="003A335A" w:rsidRDefault="00BA789D" w:rsidP="000C2CEE">
            <w:pPr>
              <w:pStyle w:val="Default"/>
              <w:numPr>
                <w:ilvl w:val="0"/>
                <w:numId w:val="17"/>
              </w:numPr>
              <w:ind w:left="344" w:hanging="344"/>
              <w:rPr>
                <w:rFonts w:asciiTheme="minorHAnsi" w:hAnsiTheme="minorHAnsi"/>
                <w:bCs/>
                <w:sz w:val="20"/>
                <w:szCs w:val="20"/>
                <w14:ligatures w14:val="none"/>
              </w:rPr>
            </w:pPr>
            <w:r w:rsidRPr="003A335A">
              <w:rPr>
                <w:rFonts w:asciiTheme="minorHAnsi" w:hAnsiTheme="minorHAnsi"/>
                <w:bCs/>
                <w:sz w:val="20"/>
                <w:szCs w:val="20"/>
                <w14:ligatures w14:val="none"/>
              </w:rPr>
              <w:t xml:space="preserve">Reduce the number of persons experiencing homelessness by 5% </w:t>
            </w:r>
          </w:p>
          <w:p w:rsidR="00BA789D" w:rsidRPr="004740C0" w:rsidRDefault="00BA789D" w:rsidP="000C2CEE">
            <w:pPr>
              <w:pStyle w:val="Default"/>
              <w:numPr>
                <w:ilvl w:val="0"/>
                <w:numId w:val="17"/>
              </w:numPr>
              <w:ind w:left="344" w:hanging="344"/>
              <w:rPr>
                <w:rFonts w:asciiTheme="minorHAnsi" w:hAnsiTheme="minorHAnsi"/>
                <w:bCs/>
                <w:sz w:val="20"/>
                <w:szCs w:val="20"/>
                <w14:ligatures w14:val="none"/>
              </w:rPr>
            </w:pPr>
            <w:r w:rsidRPr="003A335A">
              <w:rPr>
                <w:rFonts w:asciiTheme="minorHAnsi" w:hAnsiTheme="minorHAnsi"/>
                <w:bCs/>
                <w:sz w:val="20"/>
                <w:szCs w:val="20"/>
                <w14:ligatures w14:val="none"/>
              </w:rPr>
              <w:t>Reduce the length of stay in homelessness by 10%</w:t>
            </w:r>
          </w:p>
        </w:tc>
      </w:tr>
    </w:tbl>
    <w:p w:rsidR="00BA789D" w:rsidRDefault="00BA789D">
      <w:pPr>
        <w:spacing w:after="160" w:line="259" w:lineRule="auto"/>
      </w:pPr>
    </w:p>
    <w:p w:rsidR="00BA789D" w:rsidRDefault="00BA789D">
      <w:pPr>
        <w:spacing w:after="160" w:line="259" w:lineRule="auto"/>
      </w:pPr>
      <w:r>
        <w:br w:type="page"/>
      </w:r>
    </w:p>
    <w:p w:rsidR="00BA789D" w:rsidRDefault="00BA789D">
      <w:pPr>
        <w:spacing w:after="160" w:line="259" w:lineRule="auto"/>
      </w:pPr>
    </w:p>
    <w:tbl>
      <w:tblPr>
        <w:tblStyle w:val="TableGrid"/>
        <w:tblW w:w="5000" w:type="pct"/>
        <w:tblLook w:val="04A0" w:firstRow="1" w:lastRow="0" w:firstColumn="1" w:lastColumn="0" w:noHBand="0" w:noVBand="1"/>
      </w:tblPr>
      <w:tblGrid>
        <w:gridCol w:w="4645"/>
        <w:gridCol w:w="3060"/>
        <w:gridCol w:w="2509"/>
      </w:tblGrid>
      <w:tr w:rsidR="006B27D1" w:rsidRPr="00455133" w:rsidTr="000F3084">
        <w:tc>
          <w:tcPr>
            <w:tcW w:w="13814" w:type="dxa"/>
            <w:gridSpan w:val="3"/>
            <w:shd w:val="pct10" w:color="auto" w:fill="auto"/>
          </w:tcPr>
          <w:p w:rsidR="006B27D1" w:rsidRPr="00455133" w:rsidRDefault="006B27D1" w:rsidP="00E10338">
            <w:pPr>
              <w:pStyle w:val="Default"/>
              <w:ind w:left="540" w:hanging="540"/>
              <w:rPr>
                <w:rFonts w:ascii="Book Antiqua" w:hAnsi="Book Antiqua"/>
                <w:b/>
                <w:bCs/>
                <w:sz w:val="28"/>
                <w:szCs w:val="28"/>
                <w14:ligatures w14:val="none"/>
              </w:rPr>
            </w:pPr>
            <w:bookmarkStart w:id="4" w:name="_Hlk482893273"/>
            <w:r w:rsidRPr="00455133">
              <w:rPr>
                <w:rFonts w:ascii="Book Antiqua" w:hAnsi="Book Antiqua"/>
                <w:b/>
                <w:sz w:val="28"/>
                <w:szCs w:val="28"/>
              </w:rPr>
              <w:t>Goal V</w:t>
            </w:r>
            <w:r w:rsidR="00BA789D">
              <w:rPr>
                <w:rFonts w:ascii="Book Antiqua" w:hAnsi="Book Antiqua"/>
                <w:b/>
                <w:sz w:val="28"/>
                <w:szCs w:val="28"/>
              </w:rPr>
              <w:t>I</w:t>
            </w:r>
            <w:r w:rsidRPr="00455133">
              <w:rPr>
                <w:rFonts w:ascii="Book Antiqua" w:hAnsi="Book Antiqua"/>
                <w:b/>
                <w:sz w:val="28"/>
                <w:szCs w:val="28"/>
              </w:rPr>
              <w:t>:  I. </w:t>
            </w:r>
            <w:r w:rsidRPr="00455133">
              <w:rPr>
                <w:rFonts w:ascii="Book Antiqua" w:hAnsi="Book Antiqua"/>
                <w:b/>
                <w:bCs/>
                <w:sz w:val="28"/>
                <w:szCs w:val="28"/>
                <w14:ligatures w14:val="none"/>
              </w:rPr>
              <w:t>Drive Decision-making with HMIS Data</w:t>
            </w:r>
          </w:p>
        </w:tc>
      </w:tr>
      <w:tr w:rsidR="006B27D1" w:rsidRPr="00F00100" w:rsidTr="000F3084">
        <w:tc>
          <w:tcPr>
            <w:tcW w:w="6584" w:type="dxa"/>
          </w:tcPr>
          <w:p w:rsidR="006B27D1" w:rsidRPr="00F00100" w:rsidRDefault="006B27D1" w:rsidP="00E10338">
            <w:pPr>
              <w:pStyle w:val="Default"/>
              <w:autoSpaceDE w:val="0"/>
              <w:autoSpaceDN w:val="0"/>
              <w:adjustRightInd w:val="0"/>
              <w:spacing w:line="240" w:lineRule="auto"/>
              <w:rPr>
                <w:rFonts w:ascii="Book Antiqua" w:hAnsi="Book Antiqua" w:cstheme="minorHAnsi"/>
                <w:b/>
                <w:bCs/>
                <w:color w:val="000000" w:themeColor="text1"/>
              </w:rPr>
            </w:pPr>
            <w:bookmarkStart w:id="5" w:name="_Hlk480814826"/>
            <w:r w:rsidRPr="00F00100">
              <w:rPr>
                <w:rFonts w:ascii="Book Antiqua" w:hAnsi="Book Antiqua" w:cstheme="minorHAnsi"/>
                <w:b/>
                <w:bCs/>
                <w:color w:val="000000" w:themeColor="text1"/>
              </w:rPr>
              <w:t>Action Items</w:t>
            </w:r>
          </w:p>
        </w:tc>
        <w:tc>
          <w:tcPr>
            <w:tcW w:w="3960" w:type="dxa"/>
          </w:tcPr>
          <w:p w:rsidR="006B27D1" w:rsidRPr="00F00100" w:rsidRDefault="006B27D1" w:rsidP="00E10338">
            <w:pPr>
              <w:rPr>
                <w:rFonts w:ascii="Book Antiqua" w:hAnsi="Book Antiqua"/>
                <w:b/>
                <w:sz w:val="24"/>
                <w:szCs w:val="24"/>
              </w:rPr>
            </w:pPr>
            <w:r w:rsidRPr="00F00100">
              <w:rPr>
                <w:rFonts w:ascii="Book Antiqua" w:hAnsi="Book Antiqua"/>
                <w:b/>
                <w:sz w:val="24"/>
                <w:szCs w:val="24"/>
              </w:rPr>
              <w:t xml:space="preserve">Leadership </w:t>
            </w:r>
          </w:p>
        </w:tc>
        <w:tc>
          <w:tcPr>
            <w:tcW w:w="3270" w:type="dxa"/>
          </w:tcPr>
          <w:p w:rsidR="006B27D1" w:rsidRPr="00F00100" w:rsidRDefault="006B27D1" w:rsidP="00E10338">
            <w:pPr>
              <w:rPr>
                <w:rFonts w:ascii="Book Antiqua" w:hAnsi="Book Antiqua"/>
                <w:b/>
                <w:sz w:val="24"/>
                <w:szCs w:val="24"/>
              </w:rPr>
            </w:pPr>
            <w:r w:rsidRPr="00F00100">
              <w:rPr>
                <w:rFonts w:ascii="Book Antiqua" w:hAnsi="Book Antiqua"/>
                <w:b/>
                <w:sz w:val="24"/>
                <w:szCs w:val="24"/>
              </w:rPr>
              <w:t>Resources</w:t>
            </w:r>
          </w:p>
        </w:tc>
      </w:tr>
      <w:bookmarkEnd w:id="5"/>
      <w:tr w:rsidR="006B27D1" w:rsidTr="000F3084">
        <w:tc>
          <w:tcPr>
            <w:tcW w:w="6584" w:type="dxa"/>
          </w:tcPr>
          <w:p w:rsidR="006B27D1" w:rsidRDefault="006B27D1" w:rsidP="00E10338">
            <w:pPr>
              <w:pStyle w:val="ListParagraph"/>
              <w:numPr>
                <w:ilvl w:val="0"/>
                <w:numId w:val="14"/>
              </w:numPr>
              <w:ind w:left="344" w:hanging="344"/>
            </w:pPr>
            <w:r>
              <w:t>Leverage HMIS participation against local funding sources</w:t>
            </w:r>
          </w:p>
          <w:p w:rsidR="006B27D1" w:rsidRDefault="006B27D1" w:rsidP="00E10338">
            <w:pPr>
              <w:pStyle w:val="ListParagraph"/>
              <w:numPr>
                <w:ilvl w:val="0"/>
                <w:numId w:val="14"/>
              </w:numPr>
              <w:ind w:left="344" w:hanging="344"/>
            </w:pPr>
            <w:r>
              <w:t>Produce quarterly Homeless Response System Community Dashboards</w:t>
            </w:r>
          </w:p>
          <w:p w:rsidR="006B27D1" w:rsidRDefault="006B27D1" w:rsidP="00E10338">
            <w:pPr>
              <w:pStyle w:val="ListParagraph"/>
              <w:numPr>
                <w:ilvl w:val="0"/>
                <w:numId w:val="14"/>
              </w:numPr>
              <w:ind w:left="344" w:hanging="344"/>
            </w:pPr>
            <w:r>
              <w:t>Incentivize all homeless housing and service providers to use PIECES Iris</w:t>
            </w:r>
          </w:p>
          <w:p w:rsidR="006B27D1" w:rsidRDefault="006B27D1" w:rsidP="00E10338">
            <w:pPr>
              <w:pStyle w:val="ListParagraph"/>
              <w:numPr>
                <w:ilvl w:val="0"/>
                <w:numId w:val="14"/>
              </w:numPr>
              <w:ind w:left="344" w:hanging="344"/>
            </w:pPr>
            <w:r>
              <w:t xml:space="preserve">Develop bi-annual CoC Program Grant Performance Reporting </w:t>
            </w:r>
          </w:p>
          <w:p w:rsidR="006B27D1" w:rsidRDefault="006B27D1" w:rsidP="00E10338">
            <w:pPr>
              <w:pStyle w:val="ListParagraph"/>
              <w:numPr>
                <w:ilvl w:val="0"/>
                <w:numId w:val="14"/>
              </w:numPr>
              <w:ind w:left="344" w:hanging="344"/>
            </w:pPr>
            <w:r>
              <w:t>Conduct annual CoC and ESG program monitoring from the CoC-level</w:t>
            </w:r>
          </w:p>
          <w:p w:rsidR="006B27D1" w:rsidRDefault="006B27D1" w:rsidP="00E10338">
            <w:pPr>
              <w:pStyle w:val="ListParagraph"/>
              <w:numPr>
                <w:ilvl w:val="0"/>
                <w:numId w:val="14"/>
              </w:numPr>
              <w:ind w:left="344" w:hanging="344"/>
            </w:pPr>
            <w:r>
              <w:t>Produce annual CoC project scorecards for local CoC competition</w:t>
            </w:r>
          </w:p>
          <w:p w:rsidR="006B27D1" w:rsidRDefault="006B27D1" w:rsidP="00E10338">
            <w:pPr>
              <w:pStyle w:val="ListParagraph"/>
              <w:numPr>
                <w:ilvl w:val="0"/>
                <w:numId w:val="14"/>
              </w:numPr>
              <w:ind w:left="344" w:hanging="344"/>
            </w:pPr>
            <w:r>
              <w:t>Produce annual ESG projects scorecards for local ESG competitions</w:t>
            </w:r>
          </w:p>
        </w:tc>
        <w:tc>
          <w:tcPr>
            <w:tcW w:w="3960" w:type="dxa"/>
          </w:tcPr>
          <w:p w:rsidR="006B27D1" w:rsidRDefault="006B27D1" w:rsidP="00E10338">
            <w:pPr>
              <w:pStyle w:val="ListParagraph"/>
              <w:numPr>
                <w:ilvl w:val="0"/>
                <w:numId w:val="15"/>
              </w:numPr>
              <w:ind w:left="288" w:hanging="270"/>
            </w:pPr>
            <w:r>
              <w:t>MDHA/CoC Board of Directors</w:t>
            </w:r>
          </w:p>
          <w:p w:rsidR="006B27D1" w:rsidRDefault="006B27D1" w:rsidP="00E10338">
            <w:pPr>
              <w:pStyle w:val="ListParagraph"/>
              <w:numPr>
                <w:ilvl w:val="0"/>
                <w:numId w:val="15"/>
              </w:numPr>
              <w:ind w:left="288" w:hanging="270"/>
            </w:pPr>
            <w:r>
              <w:t>CoC Performance Review and Allocations Committee (PRAC)</w:t>
            </w:r>
          </w:p>
          <w:p w:rsidR="006B27D1" w:rsidRDefault="006B27D1" w:rsidP="00E10338">
            <w:pPr>
              <w:pStyle w:val="ListParagraph"/>
              <w:numPr>
                <w:ilvl w:val="0"/>
                <w:numId w:val="15"/>
              </w:numPr>
              <w:ind w:left="288" w:hanging="270"/>
            </w:pPr>
            <w:r>
              <w:t>MDHA CEO</w:t>
            </w:r>
          </w:p>
          <w:p w:rsidR="006B27D1" w:rsidRDefault="006B27D1" w:rsidP="00E10338">
            <w:pPr>
              <w:pStyle w:val="ListParagraph"/>
              <w:numPr>
                <w:ilvl w:val="0"/>
                <w:numId w:val="15"/>
              </w:numPr>
              <w:ind w:left="288" w:hanging="270"/>
            </w:pPr>
            <w:r>
              <w:t>MDHA CoC Performance Analyst</w:t>
            </w:r>
          </w:p>
          <w:p w:rsidR="006B27D1" w:rsidRDefault="006B27D1" w:rsidP="00E10338">
            <w:pPr>
              <w:pStyle w:val="ListParagraph"/>
              <w:numPr>
                <w:ilvl w:val="0"/>
                <w:numId w:val="15"/>
              </w:numPr>
              <w:ind w:left="288" w:hanging="270"/>
            </w:pPr>
            <w:r>
              <w:t>MDHA HMIS Team</w:t>
            </w:r>
          </w:p>
          <w:p w:rsidR="006B27D1" w:rsidRDefault="006B27D1" w:rsidP="00E10338">
            <w:pPr>
              <w:pStyle w:val="ListParagraph"/>
              <w:numPr>
                <w:ilvl w:val="0"/>
                <w:numId w:val="15"/>
              </w:numPr>
              <w:ind w:left="288" w:hanging="270"/>
            </w:pPr>
            <w:r>
              <w:t>Collin County Homeless Coalition</w:t>
            </w:r>
          </w:p>
          <w:p w:rsidR="006B27D1" w:rsidRDefault="006B27D1" w:rsidP="00E10338">
            <w:pPr>
              <w:pStyle w:val="ListParagraph"/>
              <w:numPr>
                <w:ilvl w:val="0"/>
                <w:numId w:val="15"/>
              </w:numPr>
              <w:ind w:left="288" w:hanging="270"/>
            </w:pPr>
            <w:r>
              <w:t>Dallas Area Partnership to Prevent and End Homelessness</w:t>
            </w:r>
          </w:p>
          <w:p w:rsidR="006B27D1" w:rsidRDefault="006B27D1" w:rsidP="00E10338">
            <w:pPr>
              <w:pStyle w:val="ListParagraph"/>
              <w:numPr>
                <w:ilvl w:val="0"/>
                <w:numId w:val="15"/>
              </w:numPr>
              <w:ind w:left="288" w:hanging="270"/>
            </w:pPr>
            <w:r>
              <w:t>MDHA HMIS Governance Committee</w:t>
            </w:r>
          </w:p>
          <w:p w:rsidR="006B27D1" w:rsidRDefault="006B27D1" w:rsidP="00E10338">
            <w:pPr>
              <w:pStyle w:val="ListParagraph"/>
              <w:numPr>
                <w:ilvl w:val="0"/>
                <w:numId w:val="15"/>
              </w:numPr>
              <w:ind w:left="288" w:hanging="270"/>
            </w:pPr>
            <w:r>
              <w:t>PIECES Iris and PIECES Iris Super Users</w:t>
            </w:r>
          </w:p>
          <w:p w:rsidR="006B27D1" w:rsidRDefault="006B27D1" w:rsidP="00E10338">
            <w:pPr>
              <w:pStyle w:val="ListParagraph"/>
              <w:numPr>
                <w:ilvl w:val="0"/>
                <w:numId w:val="15"/>
              </w:numPr>
              <w:ind w:left="288" w:hanging="270"/>
            </w:pPr>
            <w:r>
              <w:t>City of Dallas, Irving, Garland and Dallas County ESG Program Managers</w:t>
            </w:r>
          </w:p>
        </w:tc>
        <w:tc>
          <w:tcPr>
            <w:tcW w:w="3270" w:type="dxa"/>
          </w:tcPr>
          <w:p w:rsidR="006B27D1" w:rsidRDefault="006B27D1" w:rsidP="00E10338">
            <w:pPr>
              <w:pStyle w:val="ListParagraph"/>
              <w:numPr>
                <w:ilvl w:val="0"/>
                <w:numId w:val="15"/>
              </w:numPr>
              <w:ind w:left="340" w:hanging="270"/>
            </w:pPr>
            <w:r>
              <w:t>CoC HMIS Grant</w:t>
            </w:r>
          </w:p>
          <w:p w:rsidR="006B27D1" w:rsidRDefault="006B27D1" w:rsidP="00E10338">
            <w:pPr>
              <w:pStyle w:val="ListParagraph"/>
              <w:numPr>
                <w:ilvl w:val="0"/>
                <w:numId w:val="15"/>
              </w:numPr>
              <w:ind w:left="340" w:hanging="270"/>
            </w:pPr>
            <w:r>
              <w:t>HMIS User Fees</w:t>
            </w:r>
          </w:p>
        </w:tc>
      </w:tr>
      <w:tr w:rsidR="006B27D1" w:rsidTr="000F3084">
        <w:tc>
          <w:tcPr>
            <w:tcW w:w="13814" w:type="dxa"/>
            <w:gridSpan w:val="3"/>
          </w:tcPr>
          <w:p w:rsidR="006B27D1" w:rsidRPr="00D011B4" w:rsidRDefault="006B27D1" w:rsidP="00E10338">
            <w:pPr>
              <w:rPr>
                <w:rFonts w:ascii="Book Antiqua" w:hAnsi="Book Antiqua"/>
                <w:b/>
                <w:sz w:val="24"/>
                <w:szCs w:val="24"/>
              </w:rPr>
            </w:pPr>
            <w:r w:rsidRPr="00D011B4">
              <w:rPr>
                <w:rFonts w:ascii="Book Antiqua" w:hAnsi="Book Antiqua" w:cstheme="minorHAnsi"/>
                <w:b/>
                <w:bCs/>
                <w:color w:val="000000" w:themeColor="text1"/>
                <w:sz w:val="24"/>
                <w:szCs w:val="24"/>
              </w:rPr>
              <w:t>Reporting, Documentati</w:t>
            </w:r>
            <w:r>
              <w:rPr>
                <w:rFonts w:ascii="Book Antiqua" w:hAnsi="Book Antiqua" w:cstheme="minorHAnsi"/>
                <w:b/>
                <w:bCs/>
                <w:color w:val="000000" w:themeColor="text1"/>
                <w:sz w:val="24"/>
                <w:szCs w:val="24"/>
              </w:rPr>
              <w:t>on and Performance Measurements</w:t>
            </w:r>
          </w:p>
        </w:tc>
      </w:tr>
      <w:tr w:rsidR="006B27D1" w:rsidTr="000F3084">
        <w:tc>
          <w:tcPr>
            <w:tcW w:w="13814" w:type="dxa"/>
            <w:gridSpan w:val="3"/>
          </w:tcPr>
          <w:p w:rsidR="006B27D1" w:rsidRPr="0088246A" w:rsidRDefault="006B27D1"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Homeless Response System Community Dashboard</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Quarterly</w:t>
            </w:r>
          </w:p>
          <w:p w:rsidR="006B27D1" w:rsidRDefault="006B27D1" w:rsidP="00E10338">
            <w:pPr>
              <w:pStyle w:val="Default"/>
              <w:numPr>
                <w:ilvl w:val="0"/>
                <w:numId w:val="4"/>
              </w:numPr>
              <w:autoSpaceDE w:val="0"/>
              <w:autoSpaceDN w:val="0"/>
              <w:adjustRightInd w:val="0"/>
              <w:spacing w:line="240" w:lineRule="auto"/>
              <w:ind w:left="342" w:hanging="342"/>
              <w:rPr>
                <w:sz w:val="20"/>
                <w:szCs w:val="20"/>
              </w:rPr>
            </w:pPr>
            <w:r>
              <w:rPr>
                <w:sz w:val="20"/>
                <w:szCs w:val="20"/>
              </w:rPr>
              <w:t xml:space="preserve">HMIS Agency Data Quality Reports - </w:t>
            </w:r>
            <w:r w:rsidRPr="001554B9">
              <w:rPr>
                <w:i/>
                <w:sz w:val="20"/>
                <w:szCs w:val="20"/>
              </w:rPr>
              <w:t>Quarterly</w:t>
            </w:r>
          </w:p>
          <w:p w:rsidR="006B27D1" w:rsidRDefault="006B27D1" w:rsidP="00E10338">
            <w:pPr>
              <w:pStyle w:val="Default"/>
              <w:numPr>
                <w:ilvl w:val="0"/>
                <w:numId w:val="4"/>
              </w:numPr>
              <w:autoSpaceDE w:val="0"/>
              <w:autoSpaceDN w:val="0"/>
              <w:adjustRightInd w:val="0"/>
              <w:spacing w:line="240" w:lineRule="auto"/>
              <w:ind w:left="342" w:hanging="342"/>
              <w:rPr>
                <w:sz w:val="20"/>
                <w:szCs w:val="20"/>
              </w:rPr>
            </w:pPr>
            <w:r>
              <w:rPr>
                <w:sz w:val="20"/>
                <w:szCs w:val="20"/>
              </w:rPr>
              <w:t xml:space="preserve">AHAR - </w:t>
            </w:r>
            <w:r w:rsidRPr="001554B9">
              <w:rPr>
                <w:i/>
                <w:sz w:val="20"/>
                <w:szCs w:val="20"/>
              </w:rPr>
              <w:t>Annual</w:t>
            </w:r>
          </w:p>
          <w:p w:rsidR="006B27D1" w:rsidRPr="00CE145D" w:rsidRDefault="006B27D1" w:rsidP="00E10338">
            <w:pPr>
              <w:pStyle w:val="Default"/>
              <w:numPr>
                <w:ilvl w:val="0"/>
                <w:numId w:val="4"/>
              </w:numPr>
              <w:autoSpaceDE w:val="0"/>
              <w:autoSpaceDN w:val="0"/>
              <w:adjustRightInd w:val="0"/>
              <w:spacing w:line="240" w:lineRule="auto"/>
              <w:ind w:left="342" w:hanging="342"/>
              <w:rPr>
                <w:sz w:val="20"/>
                <w:szCs w:val="20"/>
              </w:rPr>
            </w:pPr>
            <w:r>
              <w:rPr>
                <w:sz w:val="20"/>
                <w:szCs w:val="20"/>
              </w:rPr>
              <w:t xml:space="preserve">HDX PIT and HIC – </w:t>
            </w:r>
            <w:r w:rsidRPr="006F17E2">
              <w:rPr>
                <w:i/>
                <w:sz w:val="20"/>
                <w:szCs w:val="20"/>
              </w:rPr>
              <w:t>Annual</w:t>
            </w:r>
          </w:p>
          <w:p w:rsidR="006B27D1" w:rsidRDefault="006B27D1" w:rsidP="00E10338">
            <w:pPr>
              <w:pStyle w:val="Default"/>
              <w:numPr>
                <w:ilvl w:val="0"/>
                <w:numId w:val="4"/>
              </w:numPr>
              <w:autoSpaceDE w:val="0"/>
              <w:autoSpaceDN w:val="0"/>
              <w:adjustRightInd w:val="0"/>
              <w:spacing w:line="240" w:lineRule="auto"/>
              <w:ind w:left="342" w:hanging="342"/>
              <w:rPr>
                <w:sz w:val="20"/>
                <w:szCs w:val="20"/>
              </w:rPr>
            </w:pPr>
            <w:r>
              <w:rPr>
                <w:sz w:val="20"/>
                <w:szCs w:val="20"/>
              </w:rPr>
              <w:t xml:space="preserve">System Performance Report - </w:t>
            </w:r>
            <w:r w:rsidRPr="00CE145D">
              <w:rPr>
                <w:i/>
                <w:sz w:val="20"/>
                <w:szCs w:val="20"/>
              </w:rPr>
              <w:t>Annual</w:t>
            </w:r>
          </w:p>
          <w:p w:rsidR="006B27D1" w:rsidRPr="0088246A" w:rsidRDefault="006B27D1" w:rsidP="00E10338">
            <w:pPr>
              <w:pStyle w:val="Default"/>
              <w:autoSpaceDE w:val="0"/>
              <w:autoSpaceDN w:val="0"/>
              <w:adjustRightInd w:val="0"/>
              <w:spacing w:line="240" w:lineRule="auto"/>
              <w:rPr>
                <w:sz w:val="20"/>
                <w:szCs w:val="20"/>
              </w:rPr>
            </w:pPr>
          </w:p>
        </w:tc>
      </w:tr>
      <w:tr w:rsidR="006B27D1" w:rsidRPr="00D011B4" w:rsidTr="000F3084">
        <w:trPr>
          <w:trHeight w:val="440"/>
        </w:trPr>
        <w:tc>
          <w:tcPr>
            <w:tcW w:w="13814" w:type="dxa"/>
            <w:gridSpan w:val="3"/>
          </w:tcPr>
          <w:p w:rsidR="006B27D1" w:rsidRPr="00D011B4" w:rsidRDefault="006B27D1" w:rsidP="00E10338">
            <w:pPr>
              <w:pStyle w:val="Default"/>
              <w:ind w:left="540" w:hanging="540"/>
              <w:rPr>
                <w:rFonts w:ascii="Book Antiqua" w:hAnsi="Book Antiqua"/>
                <w:b/>
              </w:rPr>
            </w:pPr>
            <w:r>
              <w:rPr>
                <w:rFonts w:ascii="Book Antiqua" w:hAnsi="Book Antiqua"/>
                <w:b/>
              </w:rPr>
              <w:t>Objectives</w:t>
            </w:r>
          </w:p>
        </w:tc>
      </w:tr>
      <w:tr w:rsidR="006B27D1" w:rsidRPr="004740C0" w:rsidTr="000F3084">
        <w:trPr>
          <w:trHeight w:val="440"/>
        </w:trPr>
        <w:tc>
          <w:tcPr>
            <w:tcW w:w="13814" w:type="dxa"/>
            <w:gridSpan w:val="3"/>
            <w:tcBorders>
              <w:bottom w:val="single" w:sz="4" w:space="0" w:color="auto"/>
            </w:tcBorders>
          </w:tcPr>
          <w:p w:rsidR="006B27D1" w:rsidRDefault="006B27D1" w:rsidP="00E10338">
            <w:pPr>
              <w:pStyle w:val="Default"/>
              <w:numPr>
                <w:ilvl w:val="0"/>
                <w:numId w:val="17"/>
              </w:numPr>
              <w:ind w:left="344" w:hanging="344"/>
              <w:rPr>
                <w:rFonts w:asciiTheme="minorHAnsi" w:hAnsiTheme="minorHAnsi"/>
                <w:bCs/>
                <w:sz w:val="20"/>
                <w:szCs w:val="20"/>
                <w14:ligatures w14:val="none"/>
              </w:rPr>
            </w:pPr>
            <w:r w:rsidRPr="004740C0">
              <w:rPr>
                <w:rFonts w:asciiTheme="minorHAnsi" w:hAnsiTheme="minorHAnsi"/>
                <w:bCs/>
                <w:sz w:val="20"/>
                <w:szCs w:val="20"/>
                <w14:ligatures w14:val="none"/>
              </w:rPr>
              <w:t>Increase HMIS participation rates to no less than 86% of all beds and housing types</w:t>
            </w:r>
          </w:p>
          <w:p w:rsidR="006B27D1" w:rsidRPr="003A335A" w:rsidRDefault="006B27D1" w:rsidP="00E10338">
            <w:pPr>
              <w:pStyle w:val="Default"/>
              <w:numPr>
                <w:ilvl w:val="0"/>
                <w:numId w:val="17"/>
              </w:numPr>
              <w:ind w:left="344" w:hanging="344"/>
              <w:rPr>
                <w:rFonts w:asciiTheme="minorHAnsi" w:hAnsiTheme="minorHAnsi"/>
                <w:bCs/>
                <w:sz w:val="20"/>
                <w:szCs w:val="20"/>
                <w14:ligatures w14:val="none"/>
              </w:rPr>
            </w:pPr>
            <w:r w:rsidRPr="003A335A">
              <w:rPr>
                <w:rFonts w:asciiTheme="minorHAnsi" w:hAnsiTheme="minorHAnsi"/>
                <w:bCs/>
                <w:sz w:val="20"/>
                <w:szCs w:val="20"/>
                <w14:ligatures w14:val="none"/>
              </w:rPr>
              <w:t xml:space="preserve">Reduce the number of persons experiencing homelessness by 5% </w:t>
            </w:r>
          </w:p>
          <w:p w:rsidR="006B27D1" w:rsidRPr="004740C0" w:rsidRDefault="006B27D1" w:rsidP="00E10338">
            <w:pPr>
              <w:pStyle w:val="Default"/>
              <w:numPr>
                <w:ilvl w:val="0"/>
                <w:numId w:val="17"/>
              </w:numPr>
              <w:ind w:left="344" w:hanging="344"/>
              <w:rPr>
                <w:rFonts w:asciiTheme="minorHAnsi" w:hAnsiTheme="minorHAnsi"/>
                <w:bCs/>
                <w:sz w:val="20"/>
                <w:szCs w:val="20"/>
                <w14:ligatures w14:val="none"/>
              </w:rPr>
            </w:pPr>
            <w:r w:rsidRPr="003A335A">
              <w:rPr>
                <w:rFonts w:asciiTheme="minorHAnsi" w:hAnsiTheme="minorHAnsi"/>
                <w:bCs/>
                <w:sz w:val="20"/>
                <w:szCs w:val="20"/>
                <w14:ligatures w14:val="none"/>
              </w:rPr>
              <w:t>Reduce the length of stay in homelessness by 10%</w:t>
            </w:r>
          </w:p>
        </w:tc>
      </w:tr>
      <w:bookmarkEnd w:id="4"/>
    </w:tbl>
    <w:p w:rsidR="006B27D1" w:rsidRDefault="006B27D1" w:rsidP="006B27D1"/>
    <w:p w:rsidR="000F3084" w:rsidRDefault="000F3084">
      <w:pPr>
        <w:spacing w:after="160" w:line="259" w:lineRule="auto"/>
      </w:pPr>
      <w:r>
        <w:br w:type="page"/>
      </w:r>
    </w:p>
    <w:tbl>
      <w:tblPr>
        <w:tblStyle w:val="TableGrid"/>
        <w:tblW w:w="5000" w:type="pct"/>
        <w:tblLook w:val="04A0" w:firstRow="1" w:lastRow="0" w:firstColumn="1" w:lastColumn="0" w:noHBand="0" w:noVBand="1"/>
      </w:tblPr>
      <w:tblGrid>
        <w:gridCol w:w="4681"/>
        <w:gridCol w:w="3062"/>
        <w:gridCol w:w="2471"/>
      </w:tblGrid>
      <w:tr w:rsidR="000F3084" w:rsidRPr="00627232" w:rsidTr="00E10338">
        <w:tc>
          <w:tcPr>
            <w:tcW w:w="14390" w:type="dxa"/>
            <w:gridSpan w:val="3"/>
            <w:shd w:val="pct10" w:color="auto" w:fill="auto"/>
          </w:tcPr>
          <w:p w:rsidR="000F3084" w:rsidRPr="00627232" w:rsidRDefault="000F3084" w:rsidP="00E10338">
            <w:pPr>
              <w:pStyle w:val="Default"/>
              <w:ind w:left="540" w:hanging="540"/>
              <w:rPr>
                <w:rFonts w:ascii="Book Antiqua" w:hAnsi="Book Antiqua"/>
                <w:b/>
                <w:bCs/>
                <w:sz w:val="28"/>
                <w:szCs w:val="28"/>
                <w14:ligatures w14:val="none"/>
              </w:rPr>
            </w:pPr>
            <w:r w:rsidRPr="00627232">
              <w:rPr>
                <w:rFonts w:ascii="Book Antiqua" w:hAnsi="Book Antiqua"/>
                <w:b/>
                <w:sz w:val="28"/>
                <w:szCs w:val="28"/>
              </w:rPr>
              <w:lastRenderedPageBreak/>
              <w:t>Goal V</w:t>
            </w:r>
            <w:r>
              <w:rPr>
                <w:rFonts w:ascii="Book Antiqua" w:hAnsi="Book Antiqua"/>
                <w:b/>
                <w:sz w:val="28"/>
                <w:szCs w:val="28"/>
              </w:rPr>
              <w:t>I</w:t>
            </w:r>
            <w:r w:rsidR="00BA789D">
              <w:rPr>
                <w:rFonts w:ascii="Book Antiqua" w:hAnsi="Book Antiqua"/>
                <w:b/>
                <w:sz w:val="28"/>
                <w:szCs w:val="28"/>
              </w:rPr>
              <w:t>I</w:t>
            </w:r>
            <w:r w:rsidRPr="00627232">
              <w:rPr>
                <w:rFonts w:ascii="Book Antiqua" w:hAnsi="Book Antiqua"/>
                <w:b/>
                <w:sz w:val="28"/>
                <w:szCs w:val="28"/>
              </w:rPr>
              <w:t>:</w:t>
            </w:r>
            <w:r w:rsidRPr="00627232">
              <w:rPr>
                <w:b/>
                <w:sz w:val="28"/>
                <w:szCs w:val="28"/>
              </w:rPr>
              <w:t> </w:t>
            </w:r>
            <w:r w:rsidRPr="00627232">
              <w:rPr>
                <w:rFonts w:ascii="Book Antiqua" w:hAnsi="Book Antiqua"/>
                <w:b/>
                <w:bCs/>
                <w:sz w:val="28"/>
                <w:szCs w:val="28"/>
                <w14:ligatures w14:val="none"/>
              </w:rPr>
              <w:t>Address Racial Disparities in Homelessness and Service Delivery</w:t>
            </w:r>
          </w:p>
        </w:tc>
      </w:tr>
      <w:tr w:rsidR="00CC4996" w:rsidRPr="00F00100" w:rsidTr="00E10338">
        <w:tc>
          <w:tcPr>
            <w:tcW w:w="6895" w:type="dxa"/>
          </w:tcPr>
          <w:p w:rsidR="000F3084" w:rsidRPr="00F00100" w:rsidRDefault="000F3084" w:rsidP="00E10338">
            <w:pPr>
              <w:pStyle w:val="Default"/>
              <w:autoSpaceDE w:val="0"/>
              <w:autoSpaceDN w:val="0"/>
              <w:adjustRightInd w:val="0"/>
              <w:spacing w:line="240" w:lineRule="auto"/>
              <w:rPr>
                <w:rFonts w:ascii="Book Antiqua" w:hAnsi="Book Antiqua" w:cstheme="minorHAnsi"/>
                <w:b/>
                <w:bCs/>
                <w:color w:val="000000" w:themeColor="text1"/>
              </w:rPr>
            </w:pPr>
            <w:r w:rsidRPr="00F00100">
              <w:rPr>
                <w:rFonts w:ascii="Book Antiqua" w:hAnsi="Book Antiqua" w:cstheme="minorHAnsi"/>
                <w:b/>
                <w:bCs/>
                <w:color w:val="000000" w:themeColor="text1"/>
              </w:rPr>
              <w:t>Action Items</w:t>
            </w:r>
          </w:p>
        </w:tc>
        <w:tc>
          <w:tcPr>
            <w:tcW w:w="4100" w:type="dxa"/>
          </w:tcPr>
          <w:p w:rsidR="000F3084" w:rsidRPr="00F00100" w:rsidRDefault="000F3084" w:rsidP="00E10338">
            <w:pPr>
              <w:rPr>
                <w:rFonts w:ascii="Book Antiqua" w:hAnsi="Book Antiqua"/>
                <w:b/>
                <w:sz w:val="24"/>
                <w:szCs w:val="24"/>
              </w:rPr>
            </w:pPr>
            <w:r w:rsidRPr="00F00100">
              <w:rPr>
                <w:rFonts w:ascii="Book Antiqua" w:hAnsi="Book Antiqua"/>
                <w:b/>
                <w:sz w:val="24"/>
                <w:szCs w:val="24"/>
              </w:rPr>
              <w:t xml:space="preserve">Leadership </w:t>
            </w:r>
          </w:p>
        </w:tc>
        <w:tc>
          <w:tcPr>
            <w:tcW w:w="3395" w:type="dxa"/>
          </w:tcPr>
          <w:p w:rsidR="000F3084" w:rsidRPr="00F00100" w:rsidRDefault="000F3084" w:rsidP="00E10338">
            <w:pPr>
              <w:rPr>
                <w:rFonts w:ascii="Book Antiqua" w:hAnsi="Book Antiqua"/>
                <w:b/>
                <w:sz w:val="24"/>
                <w:szCs w:val="24"/>
              </w:rPr>
            </w:pPr>
            <w:r w:rsidRPr="00F00100">
              <w:rPr>
                <w:rFonts w:ascii="Book Antiqua" w:hAnsi="Book Antiqua"/>
                <w:b/>
                <w:sz w:val="24"/>
                <w:szCs w:val="24"/>
              </w:rPr>
              <w:t>Resources</w:t>
            </w:r>
          </w:p>
        </w:tc>
      </w:tr>
      <w:tr w:rsidR="00CC4996" w:rsidTr="00E10338">
        <w:tc>
          <w:tcPr>
            <w:tcW w:w="6895" w:type="dxa"/>
          </w:tcPr>
          <w:p w:rsidR="000F3084" w:rsidRDefault="000F3084" w:rsidP="00E10338">
            <w:pPr>
              <w:pStyle w:val="ListParagraph"/>
              <w:numPr>
                <w:ilvl w:val="0"/>
                <w:numId w:val="16"/>
              </w:numPr>
              <w:ind w:left="344" w:hanging="344"/>
            </w:pPr>
            <w:r>
              <w:t>Complete local research contributions to the SPARC Center for Social Innovation ten city study on Racism and Homelessness</w:t>
            </w:r>
          </w:p>
          <w:p w:rsidR="000F3084" w:rsidRDefault="000F3084" w:rsidP="00E10338">
            <w:pPr>
              <w:pStyle w:val="ListParagraph"/>
              <w:numPr>
                <w:ilvl w:val="0"/>
                <w:numId w:val="16"/>
              </w:numPr>
              <w:ind w:left="344" w:hanging="344"/>
            </w:pPr>
            <w:r>
              <w:t>Track and report race and ethnicity d</w:t>
            </w:r>
            <w:r w:rsidR="00BB02AB">
              <w:t>ata within all CoC reporting tools</w:t>
            </w:r>
            <w:r w:rsidR="00116C67">
              <w:t xml:space="preserve"> and as an addendum to the CoC Quarterly Homeless Response System Community Dashboard</w:t>
            </w:r>
          </w:p>
          <w:p w:rsidR="00BB02AB" w:rsidRPr="008E4B80" w:rsidRDefault="00BB02AB" w:rsidP="00BB02AB">
            <w:pPr>
              <w:pStyle w:val="ListParagraph"/>
              <w:numPr>
                <w:ilvl w:val="0"/>
                <w:numId w:val="16"/>
              </w:numPr>
              <w:ind w:left="344" w:hanging="344"/>
              <w:rPr>
                <w:color w:val="000000" w:themeColor="text1"/>
              </w:rPr>
            </w:pPr>
            <w:r>
              <w:t xml:space="preserve">Conduct second round of case manager/agency </w:t>
            </w:r>
            <w:r w:rsidRPr="008E4B80">
              <w:rPr>
                <w:color w:val="000000" w:themeColor="text1"/>
              </w:rPr>
              <w:t>racism and homelessness training</w:t>
            </w:r>
          </w:p>
          <w:p w:rsidR="00825055" w:rsidRPr="008E4B80" w:rsidRDefault="00116C67" w:rsidP="00BB02AB">
            <w:pPr>
              <w:pStyle w:val="ListParagraph"/>
              <w:numPr>
                <w:ilvl w:val="0"/>
                <w:numId w:val="16"/>
              </w:numPr>
              <w:ind w:left="344" w:hanging="344"/>
              <w:rPr>
                <w:color w:val="000000" w:themeColor="text1"/>
              </w:rPr>
            </w:pPr>
            <w:r>
              <w:rPr>
                <w:color w:val="000000" w:themeColor="text1"/>
              </w:rPr>
              <w:t>Conduct a</w:t>
            </w:r>
            <w:r w:rsidR="009C1AB1">
              <w:rPr>
                <w:color w:val="000000" w:themeColor="text1"/>
              </w:rPr>
              <w:t xml:space="preserve"> </w:t>
            </w:r>
            <w:r>
              <w:rPr>
                <w:color w:val="000000" w:themeColor="text1"/>
              </w:rPr>
              <w:t>survey of all federally funded</w:t>
            </w:r>
            <w:r w:rsidR="00154596">
              <w:rPr>
                <w:color w:val="000000" w:themeColor="text1"/>
              </w:rPr>
              <w:t xml:space="preserve"> homeless response system</w:t>
            </w:r>
            <w:r>
              <w:rPr>
                <w:color w:val="000000" w:themeColor="text1"/>
              </w:rPr>
              <w:t xml:space="preserve"> agencies on diversity of senior management and board officers with a goal to </w:t>
            </w:r>
            <w:r w:rsidR="00825055" w:rsidRPr="008E4B80">
              <w:rPr>
                <w:color w:val="000000" w:themeColor="text1"/>
              </w:rPr>
              <w:t>Increase diversity within staff and leadership including board of agencies to reflect homeless base.</w:t>
            </w:r>
          </w:p>
          <w:p w:rsidR="00825055" w:rsidRPr="00CC4996" w:rsidRDefault="00825055" w:rsidP="00BB02AB">
            <w:pPr>
              <w:pStyle w:val="ListParagraph"/>
              <w:numPr>
                <w:ilvl w:val="0"/>
                <w:numId w:val="16"/>
              </w:numPr>
              <w:ind w:left="344" w:hanging="344"/>
            </w:pPr>
            <w:r w:rsidRPr="008E4B80">
              <w:rPr>
                <w:color w:val="000000" w:themeColor="text1"/>
              </w:rPr>
              <w:t>Increase div</w:t>
            </w:r>
            <w:r w:rsidR="00332973" w:rsidRPr="008E4B80">
              <w:rPr>
                <w:color w:val="000000" w:themeColor="text1"/>
              </w:rPr>
              <w:t>ersity of the CoC Project Review and Allocations Committee</w:t>
            </w:r>
          </w:p>
          <w:p w:rsidR="00CC4996" w:rsidRPr="004C23E9" w:rsidRDefault="00CC4996" w:rsidP="00BB02AB">
            <w:pPr>
              <w:pStyle w:val="ListParagraph"/>
              <w:numPr>
                <w:ilvl w:val="0"/>
                <w:numId w:val="16"/>
              </w:numPr>
              <w:ind w:left="344" w:hanging="344"/>
            </w:pPr>
            <w:r>
              <w:rPr>
                <w:color w:val="000000" w:themeColor="text1"/>
              </w:rPr>
              <w:t xml:space="preserve">Include racial disparity issues within MDHA </w:t>
            </w:r>
            <w:r w:rsidR="00154596">
              <w:rPr>
                <w:color w:val="000000" w:themeColor="text1"/>
              </w:rPr>
              <w:t>public and</w:t>
            </w:r>
            <w:r>
              <w:rPr>
                <w:color w:val="000000" w:themeColor="text1"/>
              </w:rPr>
              <w:t xml:space="preserve"> social media communications </w:t>
            </w:r>
          </w:p>
          <w:p w:rsidR="004C23E9" w:rsidRDefault="004C23E9" w:rsidP="00116C67">
            <w:pPr>
              <w:pStyle w:val="ListParagraph"/>
              <w:ind w:left="344"/>
            </w:pPr>
          </w:p>
        </w:tc>
        <w:tc>
          <w:tcPr>
            <w:tcW w:w="4100" w:type="dxa"/>
          </w:tcPr>
          <w:p w:rsidR="000F3084" w:rsidRDefault="000F3084" w:rsidP="00E10338">
            <w:pPr>
              <w:pStyle w:val="ListParagraph"/>
              <w:numPr>
                <w:ilvl w:val="0"/>
                <w:numId w:val="15"/>
              </w:numPr>
              <w:ind w:left="288" w:hanging="270"/>
            </w:pPr>
            <w:r>
              <w:t>MDHA/CoC Board of Directors</w:t>
            </w:r>
          </w:p>
          <w:p w:rsidR="000F3084" w:rsidRDefault="000F3084" w:rsidP="00E10338">
            <w:pPr>
              <w:pStyle w:val="ListParagraph"/>
              <w:numPr>
                <w:ilvl w:val="0"/>
                <w:numId w:val="15"/>
              </w:numPr>
              <w:ind w:left="288" w:hanging="270"/>
            </w:pPr>
            <w:r>
              <w:t>SPARC Planning Committee</w:t>
            </w:r>
          </w:p>
          <w:p w:rsidR="000F3084" w:rsidRDefault="000F3084" w:rsidP="00E10338">
            <w:pPr>
              <w:pStyle w:val="ListParagraph"/>
              <w:numPr>
                <w:ilvl w:val="0"/>
                <w:numId w:val="15"/>
              </w:numPr>
              <w:ind w:left="288" w:hanging="270"/>
            </w:pPr>
            <w:r>
              <w:t>Center for Social Innovation</w:t>
            </w:r>
          </w:p>
          <w:p w:rsidR="000F3084" w:rsidRDefault="000F3084" w:rsidP="00E10338">
            <w:pPr>
              <w:pStyle w:val="ListParagraph"/>
              <w:numPr>
                <w:ilvl w:val="0"/>
                <w:numId w:val="15"/>
              </w:numPr>
              <w:ind w:left="288" w:hanging="270"/>
            </w:pPr>
            <w:r>
              <w:t>MDHA CEO</w:t>
            </w:r>
          </w:p>
          <w:p w:rsidR="000F3084" w:rsidRDefault="000F3084" w:rsidP="00E10338">
            <w:pPr>
              <w:pStyle w:val="ListParagraph"/>
              <w:numPr>
                <w:ilvl w:val="0"/>
                <w:numId w:val="15"/>
              </w:numPr>
              <w:ind w:left="288" w:hanging="270"/>
            </w:pPr>
            <w:r>
              <w:t>MDHA Documentation of Priority Status Coordinator</w:t>
            </w:r>
          </w:p>
          <w:p w:rsidR="000F3084" w:rsidRDefault="000F3084" w:rsidP="00E10338">
            <w:pPr>
              <w:pStyle w:val="ListParagraph"/>
              <w:numPr>
                <w:ilvl w:val="0"/>
                <w:numId w:val="15"/>
              </w:numPr>
              <w:ind w:left="288" w:hanging="270"/>
            </w:pPr>
            <w:r>
              <w:t>MDHA CoC Performance Analyst</w:t>
            </w:r>
          </w:p>
        </w:tc>
        <w:tc>
          <w:tcPr>
            <w:tcW w:w="3395" w:type="dxa"/>
          </w:tcPr>
          <w:p w:rsidR="000F3084" w:rsidRDefault="000F3084" w:rsidP="000F3084">
            <w:pPr>
              <w:pStyle w:val="ListParagraph"/>
              <w:numPr>
                <w:ilvl w:val="0"/>
                <w:numId w:val="15"/>
              </w:numPr>
              <w:ind w:left="145" w:hanging="145"/>
            </w:pPr>
            <w:r>
              <w:t>MDHA CoC Planning Grant</w:t>
            </w:r>
          </w:p>
          <w:p w:rsidR="000F3084" w:rsidRDefault="000F3084" w:rsidP="000F3084">
            <w:pPr>
              <w:pStyle w:val="ListParagraph"/>
              <w:numPr>
                <w:ilvl w:val="0"/>
                <w:numId w:val="15"/>
              </w:numPr>
              <w:ind w:left="145" w:hanging="145"/>
            </w:pPr>
            <w:r>
              <w:t>United Way</w:t>
            </w:r>
          </w:p>
        </w:tc>
      </w:tr>
      <w:tr w:rsidR="000F3084" w:rsidTr="00E10338">
        <w:tc>
          <w:tcPr>
            <w:tcW w:w="14390" w:type="dxa"/>
            <w:gridSpan w:val="3"/>
          </w:tcPr>
          <w:p w:rsidR="000F3084" w:rsidRPr="00D011B4" w:rsidRDefault="000F3084" w:rsidP="00E10338">
            <w:pPr>
              <w:rPr>
                <w:rFonts w:ascii="Book Antiqua" w:hAnsi="Book Antiqua"/>
                <w:b/>
                <w:sz w:val="24"/>
                <w:szCs w:val="24"/>
              </w:rPr>
            </w:pPr>
            <w:r w:rsidRPr="00D011B4">
              <w:rPr>
                <w:rFonts w:ascii="Book Antiqua" w:hAnsi="Book Antiqua" w:cstheme="minorHAnsi"/>
                <w:b/>
                <w:bCs/>
                <w:color w:val="000000" w:themeColor="text1"/>
                <w:sz w:val="24"/>
                <w:szCs w:val="24"/>
              </w:rPr>
              <w:t>Reporting, Documentati</w:t>
            </w:r>
            <w:r>
              <w:rPr>
                <w:rFonts w:ascii="Book Antiqua" w:hAnsi="Book Antiqua" w:cstheme="minorHAnsi"/>
                <w:b/>
                <w:bCs/>
                <w:color w:val="000000" w:themeColor="text1"/>
                <w:sz w:val="24"/>
                <w:szCs w:val="24"/>
              </w:rPr>
              <w:t>on and Performance Measurements</w:t>
            </w:r>
          </w:p>
        </w:tc>
      </w:tr>
      <w:tr w:rsidR="000F3084" w:rsidTr="00E10338">
        <w:tc>
          <w:tcPr>
            <w:tcW w:w="14390" w:type="dxa"/>
            <w:gridSpan w:val="3"/>
          </w:tcPr>
          <w:p w:rsidR="000F3084" w:rsidRPr="0088246A" w:rsidRDefault="000F3084" w:rsidP="00E10338">
            <w:pPr>
              <w:pStyle w:val="Default"/>
              <w:numPr>
                <w:ilvl w:val="0"/>
                <w:numId w:val="4"/>
              </w:numPr>
              <w:autoSpaceDE w:val="0"/>
              <w:autoSpaceDN w:val="0"/>
              <w:adjustRightInd w:val="0"/>
              <w:spacing w:line="240" w:lineRule="auto"/>
              <w:ind w:left="342" w:hanging="342"/>
              <w:rPr>
                <w:rFonts w:asciiTheme="minorHAnsi" w:hAnsiTheme="minorHAnsi" w:cstheme="minorHAnsi"/>
                <w:bCs/>
                <w:color w:val="000000" w:themeColor="text1"/>
                <w:sz w:val="20"/>
                <w:szCs w:val="20"/>
              </w:rPr>
            </w:pPr>
            <w:r w:rsidRPr="0088246A">
              <w:rPr>
                <w:rFonts w:asciiTheme="minorHAnsi" w:hAnsiTheme="minorHAnsi" w:cstheme="minorHAnsi"/>
                <w:bCs/>
                <w:color w:val="000000" w:themeColor="text1"/>
                <w:sz w:val="20"/>
                <w:szCs w:val="20"/>
              </w:rPr>
              <w:t>Housing Priority List Tracker</w:t>
            </w:r>
            <w:r>
              <w:rPr>
                <w:rFonts w:asciiTheme="minorHAnsi" w:hAnsiTheme="minorHAnsi" w:cstheme="minorHAnsi"/>
                <w:bCs/>
                <w:color w:val="000000" w:themeColor="text1"/>
                <w:sz w:val="20"/>
                <w:szCs w:val="20"/>
              </w:rPr>
              <w:t xml:space="preserve"> - </w:t>
            </w:r>
            <w:r w:rsidRPr="0088246A">
              <w:rPr>
                <w:rFonts w:asciiTheme="minorHAnsi" w:hAnsiTheme="minorHAnsi" w:cstheme="minorHAnsi"/>
                <w:bCs/>
                <w:i/>
                <w:color w:val="000000" w:themeColor="text1"/>
                <w:sz w:val="20"/>
                <w:szCs w:val="20"/>
              </w:rPr>
              <w:t>Weekly</w:t>
            </w:r>
          </w:p>
          <w:p w:rsidR="000F3084" w:rsidRPr="000F3084" w:rsidRDefault="000F3084" w:rsidP="00E10338">
            <w:pPr>
              <w:pStyle w:val="Default"/>
              <w:numPr>
                <w:ilvl w:val="0"/>
                <w:numId w:val="4"/>
              </w:numPr>
              <w:autoSpaceDE w:val="0"/>
              <w:autoSpaceDN w:val="0"/>
              <w:adjustRightInd w:val="0"/>
              <w:spacing w:line="240" w:lineRule="auto"/>
              <w:ind w:left="342" w:hanging="342"/>
              <w:rPr>
                <w:sz w:val="20"/>
                <w:szCs w:val="20"/>
              </w:rPr>
            </w:pPr>
            <w:r w:rsidRPr="0088246A">
              <w:rPr>
                <w:rFonts w:asciiTheme="minorHAnsi" w:hAnsiTheme="minorHAnsi" w:cstheme="minorHAnsi"/>
                <w:bCs/>
                <w:color w:val="000000" w:themeColor="text1"/>
                <w:sz w:val="20"/>
                <w:szCs w:val="20"/>
              </w:rPr>
              <w:t xml:space="preserve">Housing Priority List </w:t>
            </w:r>
            <w:r>
              <w:rPr>
                <w:rFonts w:asciiTheme="minorHAnsi" w:hAnsiTheme="minorHAnsi" w:cstheme="minorHAnsi"/>
                <w:bCs/>
                <w:color w:val="000000" w:themeColor="text1"/>
                <w:sz w:val="20"/>
                <w:szCs w:val="20"/>
              </w:rPr>
              <w:t xml:space="preserve">– </w:t>
            </w:r>
            <w:r w:rsidRPr="0088246A">
              <w:rPr>
                <w:rFonts w:asciiTheme="minorHAnsi" w:hAnsiTheme="minorHAnsi" w:cstheme="minorHAnsi"/>
                <w:bCs/>
                <w:i/>
                <w:color w:val="000000" w:themeColor="text1"/>
                <w:sz w:val="20"/>
                <w:szCs w:val="20"/>
              </w:rPr>
              <w:t>Weekly</w:t>
            </w:r>
          </w:p>
          <w:p w:rsidR="000F3084" w:rsidRDefault="000F3084" w:rsidP="00E10338">
            <w:pPr>
              <w:pStyle w:val="Default"/>
              <w:numPr>
                <w:ilvl w:val="0"/>
                <w:numId w:val="4"/>
              </w:numPr>
              <w:autoSpaceDE w:val="0"/>
              <w:autoSpaceDN w:val="0"/>
              <w:adjustRightInd w:val="0"/>
              <w:spacing w:line="240" w:lineRule="auto"/>
              <w:ind w:left="342" w:hanging="342"/>
              <w:rPr>
                <w:i/>
                <w:sz w:val="20"/>
                <w:szCs w:val="20"/>
              </w:rPr>
            </w:pPr>
            <w:r>
              <w:rPr>
                <w:rFonts w:asciiTheme="minorHAnsi" w:hAnsiTheme="minorHAnsi" w:cstheme="minorHAnsi"/>
                <w:bCs/>
                <w:color w:val="000000" w:themeColor="text1"/>
                <w:sz w:val="20"/>
                <w:szCs w:val="20"/>
              </w:rPr>
              <w:t>Point in Time Count –</w:t>
            </w:r>
            <w:r>
              <w:rPr>
                <w:sz w:val="20"/>
                <w:szCs w:val="20"/>
              </w:rPr>
              <w:t xml:space="preserve"> </w:t>
            </w:r>
            <w:r w:rsidRPr="000F3084">
              <w:rPr>
                <w:i/>
                <w:sz w:val="20"/>
                <w:szCs w:val="20"/>
              </w:rPr>
              <w:t>Annual</w:t>
            </w:r>
          </w:p>
          <w:p w:rsidR="000F3084" w:rsidRPr="000F3084" w:rsidRDefault="000F3084" w:rsidP="00E10338">
            <w:pPr>
              <w:pStyle w:val="Default"/>
              <w:numPr>
                <w:ilvl w:val="0"/>
                <w:numId w:val="4"/>
              </w:numPr>
              <w:autoSpaceDE w:val="0"/>
              <w:autoSpaceDN w:val="0"/>
              <w:adjustRightInd w:val="0"/>
              <w:spacing w:line="240" w:lineRule="auto"/>
              <w:ind w:left="342" w:hanging="342"/>
              <w:rPr>
                <w:i/>
                <w:sz w:val="20"/>
                <w:szCs w:val="20"/>
              </w:rPr>
            </w:pPr>
            <w:r>
              <w:rPr>
                <w:rFonts w:asciiTheme="minorHAnsi" w:hAnsiTheme="minorHAnsi" w:cstheme="minorHAnsi"/>
                <w:bCs/>
                <w:color w:val="000000" w:themeColor="text1"/>
                <w:sz w:val="20"/>
                <w:szCs w:val="20"/>
              </w:rPr>
              <w:t>Annual Homeless Assessment Report AHAR -</w:t>
            </w:r>
            <w:r>
              <w:rPr>
                <w:i/>
                <w:sz w:val="20"/>
                <w:szCs w:val="20"/>
              </w:rPr>
              <w:t xml:space="preserve"> Annual</w:t>
            </w:r>
          </w:p>
          <w:p w:rsidR="000F3084" w:rsidRPr="0088246A" w:rsidRDefault="000F3084" w:rsidP="00E10338">
            <w:pPr>
              <w:pStyle w:val="Default"/>
              <w:autoSpaceDE w:val="0"/>
              <w:autoSpaceDN w:val="0"/>
              <w:adjustRightInd w:val="0"/>
              <w:spacing w:line="240" w:lineRule="auto"/>
              <w:ind w:left="342"/>
              <w:rPr>
                <w:sz w:val="20"/>
                <w:szCs w:val="20"/>
              </w:rPr>
            </w:pPr>
          </w:p>
        </w:tc>
      </w:tr>
    </w:tbl>
    <w:p w:rsidR="000F3084" w:rsidRDefault="000F3084" w:rsidP="000F3084"/>
    <w:p w:rsidR="000F3084" w:rsidRDefault="000F3084" w:rsidP="006B27D1"/>
    <w:p w:rsidR="006B27D1" w:rsidRDefault="006B27D1" w:rsidP="006B27D1"/>
    <w:p w:rsidR="006B27D1" w:rsidRDefault="006B27D1" w:rsidP="006B27D1"/>
    <w:p w:rsidR="008E4B80" w:rsidRDefault="008E4B80">
      <w:pPr>
        <w:spacing w:after="160" w:line="259" w:lineRule="auto"/>
      </w:pPr>
      <w:r>
        <w:br w:type="page"/>
      </w:r>
    </w:p>
    <w:p w:rsidR="008E4B80" w:rsidRPr="0089441E" w:rsidRDefault="008E4B80" w:rsidP="008E4B80">
      <w:pPr>
        <w:rPr>
          <w:b/>
        </w:rPr>
      </w:pPr>
      <w:r>
        <w:rPr>
          <w:b/>
        </w:rPr>
        <w:lastRenderedPageBreak/>
        <w:t xml:space="preserve">CoC SWP Public </w:t>
      </w:r>
      <w:r w:rsidRPr="0089441E">
        <w:rPr>
          <w:b/>
        </w:rPr>
        <w:t xml:space="preserve">Comments on overall goals:  </w:t>
      </w:r>
    </w:p>
    <w:p w:rsidR="008E4B80" w:rsidRDefault="008E4B80" w:rsidP="008E4B80">
      <w:pPr>
        <w:pStyle w:val="ListParagraph"/>
        <w:numPr>
          <w:ilvl w:val="0"/>
          <w:numId w:val="21"/>
        </w:numPr>
        <w:spacing w:after="160" w:line="259" w:lineRule="auto"/>
      </w:pPr>
      <w:r>
        <w:t>Add health care services to address the uninsured.</w:t>
      </w:r>
    </w:p>
    <w:p w:rsidR="008E4B80" w:rsidRDefault="008E4B80" w:rsidP="008E4B80">
      <w:pPr>
        <w:pStyle w:val="ListParagraph"/>
        <w:numPr>
          <w:ilvl w:val="0"/>
          <w:numId w:val="21"/>
        </w:numPr>
        <w:spacing w:after="160" w:line="259" w:lineRule="auto"/>
      </w:pPr>
      <w:r>
        <w:t>Maintenance of housing action items to include Prevention / Housing Retention.  How to help agencies get up to goal of % retaining housing in PH.</w:t>
      </w:r>
    </w:p>
    <w:p w:rsidR="008E4B80" w:rsidRDefault="008E4B80" w:rsidP="008E4B80">
      <w:pPr>
        <w:pStyle w:val="ListParagraph"/>
        <w:numPr>
          <w:ilvl w:val="0"/>
          <w:numId w:val="21"/>
        </w:numPr>
        <w:spacing w:after="160" w:line="259" w:lineRule="auto"/>
      </w:pPr>
      <w:r>
        <w:t>Include language to be inclusive of surrounding areas including resources available in surrounding areas.  Not a lot about Collin County, Irving specific, etc.</w:t>
      </w:r>
    </w:p>
    <w:p w:rsidR="008E4B80" w:rsidRPr="0089441E" w:rsidRDefault="008E4B80" w:rsidP="008E4B80">
      <w:pPr>
        <w:rPr>
          <w:b/>
        </w:rPr>
      </w:pPr>
      <w:r w:rsidRPr="0089441E">
        <w:rPr>
          <w:b/>
        </w:rPr>
        <w:t xml:space="preserve">Goal #4 </w:t>
      </w:r>
    </w:p>
    <w:p w:rsidR="008E4B80" w:rsidRPr="0089441E" w:rsidRDefault="008E4B80" w:rsidP="008E4B80">
      <w:pPr>
        <w:ind w:firstLine="720"/>
        <w:rPr>
          <w:b/>
        </w:rPr>
      </w:pPr>
      <w:r w:rsidRPr="0089441E">
        <w:rPr>
          <w:b/>
        </w:rPr>
        <w:t>From Assembly Meeting</w:t>
      </w:r>
    </w:p>
    <w:p w:rsidR="008E4B80" w:rsidRDefault="008E4B80" w:rsidP="008E4B80">
      <w:pPr>
        <w:pStyle w:val="ListParagraph"/>
        <w:numPr>
          <w:ilvl w:val="0"/>
          <w:numId w:val="25"/>
        </w:numPr>
        <w:spacing w:after="160" w:line="259" w:lineRule="auto"/>
      </w:pPr>
      <w:r>
        <w:t xml:space="preserve">Resources are light when compared to the other goals.  DHA, DISD, ACF should be part of leadership and resource group.  </w:t>
      </w:r>
    </w:p>
    <w:p w:rsidR="008E4B80" w:rsidRDefault="008E4B80" w:rsidP="008E4B80">
      <w:pPr>
        <w:pStyle w:val="ListParagraph"/>
        <w:numPr>
          <w:ilvl w:val="0"/>
          <w:numId w:val="25"/>
        </w:numPr>
        <w:spacing w:after="160" w:line="259" w:lineRule="auto"/>
      </w:pPr>
      <w:r>
        <w:t>Action item to increase collaboration to expedite housing</w:t>
      </w:r>
    </w:p>
    <w:p w:rsidR="008E4B80" w:rsidRPr="0089441E" w:rsidRDefault="008E4B80" w:rsidP="008E4B80">
      <w:pPr>
        <w:rPr>
          <w:b/>
        </w:rPr>
      </w:pPr>
      <w:r w:rsidRPr="0089441E">
        <w:rPr>
          <w:b/>
        </w:rPr>
        <w:t>Goal #1</w:t>
      </w:r>
    </w:p>
    <w:p w:rsidR="008E4B80" w:rsidRPr="0089441E" w:rsidRDefault="008E4B80" w:rsidP="008E4B80">
      <w:pPr>
        <w:ind w:firstLine="720"/>
        <w:rPr>
          <w:b/>
        </w:rPr>
      </w:pPr>
      <w:r w:rsidRPr="0089441E">
        <w:rPr>
          <w:b/>
        </w:rPr>
        <w:t>From Assembly Meeting:</w:t>
      </w:r>
    </w:p>
    <w:p w:rsidR="008E4B80" w:rsidRDefault="008E4B80" w:rsidP="008E4B80">
      <w:pPr>
        <w:pStyle w:val="ListParagraph"/>
        <w:numPr>
          <w:ilvl w:val="0"/>
          <w:numId w:val="22"/>
        </w:numPr>
        <w:spacing w:after="160" w:line="259" w:lineRule="auto"/>
      </w:pPr>
      <w:r>
        <w:t>Mixed messages with action items.  Is ready to rent training in line with housing first practices (clear up language to not conflict).  Has ready to rent been evaluated and are we planning on doing that.  We should detail out between expand.  IHRA clarification.  What is it?  Message clearer on how it does not conflict with housing first goals and action items.</w:t>
      </w:r>
    </w:p>
    <w:p w:rsidR="008E4B80" w:rsidRDefault="008E4B80" w:rsidP="008E4B80">
      <w:pPr>
        <w:pStyle w:val="ListParagraph"/>
        <w:numPr>
          <w:ilvl w:val="0"/>
          <w:numId w:val="22"/>
        </w:numPr>
        <w:spacing w:after="160" w:line="259" w:lineRule="auto"/>
      </w:pPr>
      <w:r>
        <w:t xml:space="preserve">Need standard for housing navigators.  Increase collaboration and information sharing between navigators.  </w:t>
      </w:r>
    </w:p>
    <w:p w:rsidR="008E4B80" w:rsidRDefault="008E4B80" w:rsidP="008E4B80">
      <w:pPr>
        <w:pStyle w:val="ListParagraph"/>
        <w:numPr>
          <w:ilvl w:val="0"/>
          <w:numId w:val="22"/>
        </w:numPr>
        <w:spacing w:after="160" w:line="259" w:lineRule="auto"/>
      </w:pPr>
      <w:r>
        <w:t>Change city law and ordinances.  “Replace city council members” Meeting rural areas and in Collin County to discuss low income housing for more housing options.</w:t>
      </w:r>
    </w:p>
    <w:p w:rsidR="008E4B80" w:rsidRDefault="008E4B80" w:rsidP="008E4B80">
      <w:pPr>
        <w:pStyle w:val="ListParagraph"/>
        <w:numPr>
          <w:ilvl w:val="0"/>
          <w:numId w:val="22"/>
        </w:numPr>
        <w:spacing w:after="160" w:line="259" w:lineRule="auto"/>
      </w:pPr>
      <w:r>
        <w:t xml:space="preserve">Landlord cultivation (relationship maintenance).  Remove barriers to documenting homelessness.  </w:t>
      </w:r>
    </w:p>
    <w:p w:rsidR="008E4B80" w:rsidRDefault="008E4B80" w:rsidP="008E4B80">
      <w:pPr>
        <w:pStyle w:val="ListParagraph"/>
        <w:numPr>
          <w:ilvl w:val="0"/>
          <w:numId w:val="22"/>
        </w:numPr>
        <w:spacing w:after="160" w:line="259" w:lineRule="auto"/>
      </w:pPr>
      <w:r>
        <w:t>Re-entry programs.  Post eviction assistance.</w:t>
      </w:r>
    </w:p>
    <w:p w:rsidR="008E4B80" w:rsidRDefault="008E4B80" w:rsidP="008E4B80">
      <w:pPr>
        <w:pStyle w:val="ListParagraph"/>
        <w:numPr>
          <w:ilvl w:val="0"/>
          <w:numId w:val="22"/>
        </w:numPr>
        <w:spacing w:after="160" w:line="259" w:lineRule="auto"/>
      </w:pPr>
      <w:r>
        <w:t>Leadership has gaps:  criminal justice issues / groups (court), high utilizers at hospitals, EMS component</w:t>
      </w:r>
    </w:p>
    <w:p w:rsidR="008E4B80" w:rsidRPr="0089441E" w:rsidRDefault="008E4B80" w:rsidP="008E4B80">
      <w:pPr>
        <w:rPr>
          <w:b/>
        </w:rPr>
      </w:pPr>
      <w:r w:rsidRPr="0089441E">
        <w:rPr>
          <w:b/>
        </w:rPr>
        <w:t>Goal #2</w:t>
      </w:r>
    </w:p>
    <w:p w:rsidR="008E4B80" w:rsidRPr="0089441E" w:rsidRDefault="008E4B80" w:rsidP="008E4B80">
      <w:pPr>
        <w:ind w:firstLine="720"/>
        <w:rPr>
          <w:b/>
        </w:rPr>
      </w:pPr>
      <w:r w:rsidRPr="0089441E">
        <w:rPr>
          <w:b/>
        </w:rPr>
        <w:t>From Assembly Meeting:</w:t>
      </w:r>
    </w:p>
    <w:p w:rsidR="008E4B80" w:rsidRDefault="008E4B80" w:rsidP="008E4B80">
      <w:pPr>
        <w:pStyle w:val="ListParagraph"/>
        <w:numPr>
          <w:ilvl w:val="0"/>
          <w:numId w:val="23"/>
        </w:numPr>
        <w:spacing w:after="160" w:line="259" w:lineRule="auto"/>
      </w:pPr>
      <w:r>
        <w:t xml:space="preserve">Veteran homelessness:  Identify veterans in the shelter to add to by name list and staffing.  Increase HMIS participation with general shelter </w:t>
      </w:r>
      <w:proofErr w:type="gramStart"/>
      <w:r>
        <w:t>similar to</w:t>
      </w:r>
      <w:proofErr w:type="gramEnd"/>
      <w:r>
        <w:t xml:space="preserve"> GPD HMIS participation rate.</w:t>
      </w:r>
    </w:p>
    <w:p w:rsidR="008E4B80" w:rsidRPr="00AC0215" w:rsidRDefault="008E4B80" w:rsidP="008E4B80">
      <w:pPr>
        <w:pStyle w:val="ListParagraph"/>
        <w:numPr>
          <w:ilvl w:val="0"/>
          <w:numId w:val="23"/>
        </w:numPr>
        <w:spacing w:after="160" w:line="259" w:lineRule="auto"/>
      </w:pPr>
      <w:r w:rsidRPr="00AC0215">
        <w:t>Add “VA” to list of leadership agencies</w:t>
      </w:r>
    </w:p>
    <w:p w:rsidR="008E4B80" w:rsidRPr="0089441E" w:rsidRDefault="008E4B80" w:rsidP="008E4B80">
      <w:pPr>
        <w:rPr>
          <w:b/>
        </w:rPr>
      </w:pPr>
      <w:r w:rsidRPr="0089441E">
        <w:rPr>
          <w:b/>
        </w:rPr>
        <w:t>Goal #3</w:t>
      </w:r>
    </w:p>
    <w:p w:rsidR="008E4B80" w:rsidRPr="0089441E" w:rsidRDefault="008E4B80" w:rsidP="008E4B80">
      <w:pPr>
        <w:ind w:firstLine="720"/>
        <w:rPr>
          <w:b/>
        </w:rPr>
      </w:pPr>
      <w:r w:rsidRPr="0089441E">
        <w:rPr>
          <w:b/>
        </w:rPr>
        <w:t>From Assembly Meeting</w:t>
      </w:r>
    </w:p>
    <w:p w:rsidR="008E4B80" w:rsidRDefault="008E4B80" w:rsidP="008E4B80">
      <w:pPr>
        <w:pStyle w:val="ListParagraph"/>
        <w:numPr>
          <w:ilvl w:val="0"/>
          <w:numId w:val="23"/>
        </w:numPr>
        <w:spacing w:after="160" w:line="259" w:lineRule="auto"/>
      </w:pPr>
      <w:r>
        <w:t xml:space="preserve">Health services provided to encampment areas.  Testing and general care.  Identify priority population to target at encampment.  </w:t>
      </w:r>
    </w:p>
    <w:p w:rsidR="008E4B80" w:rsidRDefault="008E4B80" w:rsidP="008E4B80">
      <w:pPr>
        <w:pStyle w:val="ListParagraph"/>
        <w:numPr>
          <w:ilvl w:val="0"/>
          <w:numId w:val="23"/>
        </w:numPr>
        <w:spacing w:after="160" w:line="259" w:lineRule="auto"/>
      </w:pPr>
      <w:r>
        <w:t>Increase emergency shelter from 80% to 90%</w:t>
      </w:r>
    </w:p>
    <w:p w:rsidR="008E4B80" w:rsidRDefault="008E4B80" w:rsidP="008E4B80">
      <w:pPr>
        <w:pStyle w:val="ListParagraph"/>
        <w:numPr>
          <w:ilvl w:val="0"/>
          <w:numId w:val="23"/>
        </w:numPr>
        <w:spacing w:after="160" w:line="259" w:lineRule="auto"/>
      </w:pPr>
      <w:r>
        <w:t>Sexual violence to include human trafficking and how does that work with HMIS and confidentiality?  Improve access and coordination for human trafficked.</w:t>
      </w:r>
    </w:p>
    <w:p w:rsidR="008E4B80" w:rsidRDefault="008E4B80" w:rsidP="008E4B80">
      <w:pPr>
        <w:pStyle w:val="ListParagraph"/>
        <w:numPr>
          <w:ilvl w:val="0"/>
          <w:numId w:val="23"/>
        </w:numPr>
        <w:spacing w:after="160" w:line="259" w:lineRule="auto"/>
      </w:pPr>
      <w:r>
        <w:t xml:space="preserve">Love the fixed bus route idea.  </w:t>
      </w:r>
    </w:p>
    <w:p w:rsidR="008E4B80" w:rsidRDefault="008E4B80" w:rsidP="008E4B80">
      <w:pPr>
        <w:pStyle w:val="ListParagraph"/>
        <w:numPr>
          <w:ilvl w:val="0"/>
          <w:numId w:val="23"/>
        </w:numPr>
        <w:spacing w:after="160" w:line="259" w:lineRule="auto"/>
      </w:pPr>
      <w:r>
        <w:t>Removal of criminal history.  Legal assistance toward housing.</w:t>
      </w:r>
    </w:p>
    <w:p w:rsidR="008E4B80" w:rsidRDefault="008E4B80" w:rsidP="008E4B80">
      <w:pPr>
        <w:pStyle w:val="ListParagraph"/>
        <w:numPr>
          <w:ilvl w:val="0"/>
          <w:numId w:val="23"/>
        </w:numPr>
        <w:spacing w:after="160" w:line="259" w:lineRule="auto"/>
      </w:pPr>
      <w:r>
        <w:t>Mental health services.  High utilizers.  HMIS assessment showing those that need services close to zip code.  Way to help folks access services close to them to maintain housing.</w:t>
      </w:r>
    </w:p>
    <w:p w:rsidR="008E4B80" w:rsidRDefault="008E4B80" w:rsidP="008E4B80">
      <w:pPr>
        <w:pStyle w:val="ListParagraph"/>
        <w:numPr>
          <w:ilvl w:val="0"/>
          <w:numId w:val="23"/>
        </w:numPr>
        <w:spacing w:after="160" w:line="259" w:lineRule="auto"/>
      </w:pPr>
      <w:r>
        <w:t xml:space="preserve">Housing navigators. Identify who is doing the work and coordinate everyone together.  (Round table on housing navigation)  </w:t>
      </w:r>
    </w:p>
    <w:p w:rsidR="008E4B80" w:rsidRDefault="008E4B80" w:rsidP="008E4B80">
      <w:pPr>
        <w:pStyle w:val="ListParagraph"/>
        <w:numPr>
          <w:ilvl w:val="0"/>
          <w:numId w:val="23"/>
        </w:numPr>
        <w:spacing w:after="160" w:line="259" w:lineRule="auto"/>
      </w:pPr>
      <w:r>
        <w:t>Coordinated Assessment in Collin County.  Increase street outreach in Collin County.</w:t>
      </w:r>
    </w:p>
    <w:p w:rsidR="008E4B80" w:rsidRPr="004126CA" w:rsidRDefault="008E4B80" w:rsidP="008E4B80">
      <w:pPr>
        <w:ind w:firstLine="720"/>
        <w:rPr>
          <w:b/>
        </w:rPr>
      </w:pPr>
      <w:r w:rsidRPr="004126CA">
        <w:rPr>
          <w:b/>
        </w:rPr>
        <w:t xml:space="preserve">From </w:t>
      </w:r>
      <w:r>
        <w:rPr>
          <w:b/>
        </w:rPr>
        <w:t>Prism Health Staff member (e-mail)</w:t>
      </w:r>
    </w:p>
    <w:p w:rsidR="008E4B80" w:rsidRPr="00091D39" w:rsidRDefault="008E4B80" w:rsidP="008E4B80">
      <w:pPr>
        <w:pStyle w:val="ListParagraph"/>
        <w:numPr>
          <w:ilvl w:val="0"/>
          <w:numId w:val="28"/>
        </w:numPr>
        <w:spacing w:after="160" w:line="259" w:lineRule="auto"/>
      </w:pPr>
      <w:r w:rsidRPr="004126CA">
        <w:rPr>
          <w:rFonts w:ascii="Franklin Gothic Book" w:hAnsi="Franklin Gothic Book"/>
        </w:rPr>
        <w:lastRenderedPageBreak/>
        <w:t>Expand HMIS participation to community and faith based homeless supportive services agencies</w:t>
      </w:r>
    </w:p>
    <w:p w:rsidR="008E4B80" w:rsidRPr="00091D39" w:rsidRDefault="008E4B80" w:rsidP="008E4B80">
      <w:pPr>
        <w:pStyle w:val="ListParagraph"/>
        <w:numPr>
          <w:ilvl w:val="0"/>
          <w:numId w:val="28"/>
        </w:numPr>
        <w:spacing w:after="160" w:line="259" w:lineRule="auto"/>
      </w:pPr>
      <w:r w:rsidRPr="00091D39">
        <w:rPr>
          <w:rFonts w:ascii="Franklin Gothic Book" w:hAnsi="Franklin Gothic Book"/>
        </w:rPr>
        <w:t xml:space="preserve">Create a mobile team (MDHA perhaps or volunteers from other agencies) </w:t>
      </w:r>
      <w:r>
        <w:rPr>
          <w:rFonts w:ascii="Franklin Gothic Book" w:hAnsi="Franklin Gothic Book"/>
        </w:rPr>
        <w:t xml:space="preserve">to </w:t>
      </w:r>
      <w:r w:rsidRPr="00091D39">
        <w:rPr>
          <w:rFonts w:ascii="Franklin Gothic Book" w:hAnsi="Franklin Gothic Book"/>
        </w:rPr>
        <w:t>go to agencies that can’t or won’t participate in HMIS for various reasons at regular intervals and do the interview and input the information to capture their data.</w:t>
      </w:r>
    </w:p>
    <w:p w:rsidR="008E4B80" w:rsidRPr="0089441E" w:rsidRDefault="008E4B80" w:rsidP="008E4B80">
      <w:pPr>
        <w:rPr>
          <w:b/>
        </w:rPr>
      </w:pPr>
      <w:r w:rsidRPr="0089441E">
        <w:rPr>
          <w:b/>
        </w:rPr>
        <w:t>Goal #6</w:t>
      </w:r>
    </w:p>
    <w:p w:rsidR="008E4B80" w:rsidRPr="00AC0215" w:rsidRDefault="008E4B80" w:rsidP="008E4B80">
      <w:pPr>
        <w:ind w:firstLine="720"/>
        <w:rPr>
          <w:b/>
        </w:rPr>
      </w:pPr>
      <w:r w:rsidRPr="00AC0215">
        <w:rPr>
          <w:b/>
        </w:rPr>
        <w:t>From Assembly Meeting:</w:t>
      </w:r>
    </w:p>
    <w:p w:rsidR="008E4B80" w:rsidRPr="00AC0215" w:rsidRDefault="008E4B80" w:rsidP="008E4B80">
      <w:pPr>
        <w:pStyle w:val="ListParagraph"/>
        <w:numPr>
          <w:ilvl w:val="0"/>
          <w:numId w:val="24"/>
        </w:numPr>
        <w:spacing w:after="160" w:line="259" w:lineRule="auto"/>
      </w:pPr>
      <w:r w:rsidRPr="00AC0215">
        <w:t xml:space="preserve">Increasing diversity within staff and leadership including board of agencies to reflect homeless base.  Realign boards by X date.  </w:t>
      </w:r>
    </w:p>
    <w:p w:rsidR="008E4B80" w:rsidRPr="00AC0215" w:rsidRDefault="008E4B80" w:rsidP="008E4B80">
      <w:pPr>
        <w:pStyle w:val="ListParagraph"/>
        <w:numPr>
          <w:ilvl w:val="0"/>
          <w:numId w:val="24"/>
        </w:numPr>
        <w:spacing w:after="160" w:line="259" w:lineRule="auto"/>
      </w:pPr>
      <w:r w:rsidRPr="00AC0215">
        <w:t>Increase diversity of PRAC</w:t>
      </w:r>
    </w:p>
    <w:p w:rsidR="008E4B80" w:rsidRPr="00AC0215" w:rsidRDefault="008E4B80" w:rsidP="008E4B80">
      <w:pPr>
        <w:rPr>
          <w:b/>
        </w:rPr>
      </w:pPr>
      <w:r w:rsidRPr="00AC0215">
        <w:rPr>
          <w:b/>
        </w:rPr>
        <w:t>Goal #4</w:t>
      </w:r>
    </w:p>
    <w:p w:rsidR="008E4B80" w:rsidRPr="00AC0215" w:rsidRDefault="008E4B80" w:rsidP="008E4B80">
      <w:pPr>
        <w:rPr>
          <w:b/>
        </w:rPr>
      </w:pPr>
      <w:r w:rsidRPr="00AC0215">
        <w:rPr>
          <w:b/>
        </w:rPr>
        <w:tab/>
        <w:t>From Family and DV Provider Meeting:</w:t>
      </w:r>
    </w:p>
    <w:p w:rsidR="008E4B80" w:rsidRPr="00AC0215" w:rsidRDefault="008E4B80" w:rsidP="008E4B80">
      <w:pPr>
        <w:numPr>
          <w:ilvl w:val="0"/>
          <w:numId w:val="20"/>
        </w:numPr>
        <w:spacing w:after="0" w:line="240" w:lineRule="auto"/>
      </w:pPr>
      <w:r w:rsidRPr="00AC0215">
        <w:t xml:space="preserve">Under leadership it should be Family and DV Committee not “Family and Youth Committees” since the youth committee is separate and getting their own goal now.  </w:t>
      </w:r>
    </w:p>
    <w:p w:rsidR="008E4B80" w:rsidRPr="00AC0215" w:rsidRDefault="008E4B80" w:rsidP="008E4B80">
      <w:pPr>
        <w:numPr>
          <w:ilvl w:val="0"/>
          <w:numId w:val="20"/>
        </w:numPr>
        <w:spacing w:after="0" w:line="240" w:lineRule="auto"/>
      </w:pPr>
      <w:r w:rsidRPr="00AC0215">
        <w:t xml:space="preserve">Also, add DHA and other local PHAs as part of leadership and resources column.  </w:t>
      </w:r>
    </w:p>
    <w:p w:rsidR="008E4B80" w:rsidRPr="00AC0215" w:rsidRDefault="008E4B80" w:rsidP="008E4B80">
      <w:pPr>
        <w:numPr>
          <w:ilvl w:val="0"/>
          <w:numId w:val="20"/>
        </w:numPr>
        <w:spacing w:after="0" w:line="240" w:lineRule="auto"/>
      </w:pPr>
      <w:r w:rsidRPr="00AC0215">
        <w:t>Under resources column you can add ISD homeless liaisons.</w:t>
      </w:r>
    </w:p>
    <w:p w:rsidR="008E4B80" w:rsidRPr="00AC0215" w:rsidRDefault="008E4B80" w:rsidP="008E4B80">
      <w:pPr>
        <w:numPr>
          <w:ilvl w:val="0"/>
          <w:numId w:val="20"/>
        </w:numPr>
        <w:spacing w:after="0" w:line="240" w:lineRule="auto"/>
      </w:pPr>
      <w:r w:rsidRPr="00AC0215">
        <w:t>Action Items # 1 and #3 should be removed and relocated to the youth goal.  Doesn’t make sense here.</w:t>
      </w:r>
    </w:p>
    <w:p w:rsidR="008E4B80" w:rsidRPr="00AC0215" w:rsidRDefault="008E4B80" w:rsidP="008E4B80">
      <w:pPr>
        <w:numPr>
          <w:ilvl w:val="0"/>
          <w:numId w:val="20"/>
        </w:numPr>
        <w:spacing w:after="0" w:line="240" w:lineRule="auto"/>
      </w:pPr>
      <w:r w:rsidRPr="00AC0215">
        <w:t>Suggested Action Items to ADD:</w:t>
      </w:r>
    </w:p>
    <w:p w:rsidR="008E4B80" w:rsidRPr="00AC0215" w:rsidRDefault="008E4B80" w:rsidP="008E4B80">
      <w:pPr>
        <w:numPr>
          <w:ilvl w:val="1"/>
          <w:numId w:val="20"/>
        </w:numPr>
        <w:spacing w:after="0" w:line="240" w:lineRule="auto"/>
      </w:pPr>
      <w:r w:rsidRPr="00AC0215">
        <w:t xml:space="preserve">Increase funding or resources for housing (this was suggested </w:t>
      </w:r>
      <w:proofErr w:type="gramStart"/>
      <w:r w:rsidRPr="00AC0215">
        <w:t>actually as</w:t>
      </w:r>
      <w:proofErr w:type="gramEnd"/>
      <w:r w:rsidRPr="00AC0215">
        <w:t xml:space="preserve"> an addition overall throughout document)</w:t>
      </w:r>
    </w:p>
    <w:p w:rsidR="008E4B80" w:rsidRPr="00AC0215" w:rsidRDefault="008E4B80" w:rsidP="008E4B80">
      <w:pPr>
        <w:numPr>
          <w:ilvl w:val="1"/>
          <w:numId w:val="20"/>
        </w:numPr>
        <w:spacing w:after="0" w:line="240" w:lineRule="auto"/>
      </w:pPr>
      <w:r w:rsidRPr="00AC0215">
        <w:t>Coordinate with faith based entities to more readily access existing benevolent funds to supplement shelter space with temporary hotel stay paid for by faith based partners.  This can assist with single dads, families with other unique family structure or families lacking in documentation and therefore currently ineligible for some of our non-federally funded shelter partners.</w:t>
      </w:r>
    </w:p>
    <w:p w:rsidR="008E4B80" w:rsidRPr="00AC0215" w:rsidRDefault="008E4B80" w:rsidP="008E4B80">
      <w:pPr>
        <w:numPr>
          <w:ilvl w:val="1"/>
          <w:numId w:val="20"/>
        </w:numPr>
        <w:spacing w:after="0" w:line="240" w:lineRule="auto"/>
      </w:pPr>
      <w:r w:rsidRPr="00AC0215">
        <w:t xml:space="preserve">Improve coordination between family shelters and between DV shelters to ensure all shelter is accessible to families in most need. </w:t>
      </w:r>
    </w:p>
    <w:p w:rsidR="008E4B80" w:rsidRDefault="008E4B80" w:rsidP="008E4B80">
      <w:pPr>
        <w:numPr>
          <w:ilvl w:val="0"/>
          <w:numId w:val="20"/>
        </w:numPr>
        <w:spacing w:after="0" w:line="240" w:lineRule="auto"/>
      </w:pPr>
      <w:r>
        <w:t>Add objective #1 to the list of objectives so that action item “c” above makes sense to add in</w:t>
      </w:r>
    </w:p>
    <w:p w:rsidR="008E4B80" w:rsidRDefault="008E4B80" w:rsidP="008E4B80">
      <w:pPr>
        <w:spacing w:after="0" w:line="240" w:lineRule="auto"/>
      </w:pPr>
    </w:p>
    <w:p w:rsidR="008E4B80" w:rsidRPr="0089441E" w:rsidRDefault="008E4B80" w:rsidP="008E4B80">
      <w:pPr>
        <w:spacing w:after="0" w:line="240" w:lineRule="auto"/>
        <w:rPr>
          <w:b/>
        </w:rPr>
      </w:pPr>
      <w:r w:rsidRPr="0089441E">
        <w:rPr>
          <w:b/>
        </w:rPr>
        <w:t>New Goal #7 for Youth</w:t>
      </w:r>
    </w:p>
    <w:p w:rsidR="008E4B80" w:rsidRPr="0089441E" w:rsidRDefault="008E4B80" w:rsidP="008E4B80">
      <w:pPr>
        <w:spacing w:after="0" w:line="240" w:lineRule="auto"/>
        <w:rPr>
          <w:b/>
        </w:rPr>
      </w:pPr>
    </w:p>
    <w:p w:rsidR="008E4B80" w:rsidRPr="0089441E" w:rsidRDefault="008E4B80" w:rsidP="008E4B80">
      <w:pPr>
        <w:ind w:firstLine="720"/>
        <w:rPr>
          <w:b/>
        </w:rPr>
      </w:pPr>
      <w:r w:rsidRPr="0089441E">
        <w:rPr>
          <w:b/>
        </w:rPr>
        <w:t>Suggested Objectives from Youth Committee and / or Carla</w:t>
      </w:r>
    </w:p>
    <w:p w:rsidR="008E4B80" w:rsidRPr="0089441E" w:rsidRDefault="008E4B80" w:rsidP="008E4B80">
      <w:pPr>
        <w:pStyle w:val="ListParagraph"/>
        <w:numPr>
          <w:ilvl w:val="0"/>
          <w:numId w:val="26"/>
        </w:numPr>
        <w:spacing w:after="160" w:line="259" w:lineRule="auto"/>
        <w:rPr>
          <w:color w:val="1F497D"/>
        </w:rPr>
      </w:pPr>
      <w:r w:rsidRPr="0089441E">
        <w:t>Create the Homeless youth APP for better outreach coordination of services</w:t>
      </w:r>
    </w:p>
    <w:p w:rsidR="008E4B80" w:rsidRPr="0089441E" w:rsidRDefault="008E4B80" w:rsidP="008E4B80">
      <w:pPr>
        <w:pStyle w:val="ListParagraph"/>
        <w:numPr>
          <w:ilvl w:val="0"/>
          <w:numId w:val="26"/>
        </w:numPr>
        <w:spacing w:after="160" w:line="259" w:lineRule="auto"/>
        <w:rPr>
          <w:color w:val="1F497D"/>
        </w:rPr>
      </w:pPr>
      <w:r w:rsidRPr="0089441E">
        <w:t>Partner with local groups to expand drop in center work of DISD to include afterhours centers that are community based</w:t>
      </w:r>
    </w:p>
    <w:p w:rsidR="008E4B80" w:rsidRPr="0089441E" w:rsidRDefault="008E4B80" w:rsidP="008E4B80">
      <w:pPr>
        <w:pStyle w:val="ListParagraph"/>
        <w:numPr>
          <w:ilvl w:val="0"/>
          <w:numId w:val="26"/>
        </w:numPr>
        <w:spacing w:after="160" w:line="259" w:lineRule="auto"/>
      </w:pPr>
      <w:r w:rsidRPr="0089441E">
        <w:t>Locate funds to develop an ‘After hours drop in Center’ this will be the point of coordination</w:t>
      </w:r>
      <w:r>
        <w:t xml:space="preserve"> where youth can be </w:t>
      </w:r>
      <w:proofErr w:type="gramStart"/>
      <w:r>
        <w:t>entered into HMIS</w:t>
      </w:r>
      <w:proofErr w:type="gramEnd"/>
      <w:r>
        <w:t>, DOPS, accessed, etc</w:t>
      </w:r>
      <w:r w:rsidRPr="0089441E">
        <w:t>. </w:t>
      </w:r>
    </w:p>
    <w:p w:rsidR="008E4B80" w:rsidRPr="0089441E" w:rsidRDefault="008E4B80" w:rsidP="008E4B80">
      <w:pPr>
        <w:pStyle w:val="ListParagraph"/>
        <w:numPr>
          <w:ilvl w:val="0"/>
          <w:numId w:val="26"/>
        </w:numPr>
        <w:spacing w:after="160" w:line="259" w:lineRule="auto"/>
        <w:rPr>
          <w:color w:val="1F497D"/>
        </w:rPr>
      </w:pPr>
      <w:r w:rsidRPr="0089441E">
        <w:t>obtain technical assistance from USICH to expand system map of service providers to include detailed analysis of entrance criteria barriers for existing housing programs</w:t>
      </w:r>
    </w:p>
    <w:p w:rsidR="008E4B80" w:rsidRPr="0089441E" w:rsidRDefault="008E4B80" w:rsidP="008E4B80">
      <w:pPr>
        <w:pStyle w:val="ListParagraph"/>
        <w:numPr>
          <w:ilvl w:val="0"/>
          <w:numId w:val="26"/>
        </w:numPr>
        <w:spacing w:after="160" w:line="259" w:lineRule="auto"/>
        <w:rPr>
          <w:color w:val="1F497D"/>
        </w:rPr>
      </w:pPr>
      <w:r>
        <w:t>Reducing any unnecessary barriers to admission for youth transitional living programs including RHY and privately funded programs across the continuum</w:t>
      </w:r>
    </w:p>
    <w:p w:rsidR="008E4B80" w:rsidRPr="0089441E" w:rsidRDefault="008E4B80" w:rsidP="008E4B80">
      <w:pPr>
        <w:ind w:left="465" w:firstLine="720"/>
        <w:rPr>
          <w:b/>
        </w:rPr>
      </w:pPr>
      <w:r w:rsidRPr="0089441E">
        <w:rPr>
          <w:b/>
        </w:rPr>
        <w:t>Something you said in passing:</w:t>
      </w:r>
    </w:p>
    <w:p w:rsidR="008E4B80" w:rsidRDefault="008E4B80" w:rsidP="008E4B80">
      <w:pPr>
        <w:pStyle w:val="ListParagraph"/>
        <w:numPr>
          <w:ilvl w:val="0"/>
          <w:numId w:val="27"/>
        </w:numPr>
        <w:spacing w:after="160" w:line="259" w:lineRule="auto"/>
      </w:pPr>
      <w:r>
        <w:t xml:space="preserve">Looking at better quantifying DISD homeless youth data </w:t>
      </w:r>
    </w:p>
    <w:p w:rsidR="008E4B80" w:rsidRDefault="008E4B80" w:rsidP="008E4B80"/>
    <w:p w:rsidR="008E4B80" w:rsidRDefault="008E4B80" w:rsidP="008E4B80"/>
    <w:p w:rsidR="008E4B80" w:rsidRDefault="008E4B80" w:rsidP="008E4B80"/>
    <w:p w:rsidR="006B27D1" w:rsidRDefault="008E4B80">
      <w:r>
        <w:t xml:space="preserve"> </w:t>
      </w:r>
    </w:p>
    <w:sectPr w:rsidR="006B27D1" w:rsidSect="008E4B80">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4E0" w:rsidRDefault="004434E0" w:rsidP="004434E0">
      <w:pPr>
        <w:spacing w:after="0" w:line="240" w:lineRule="auto"/>
      </w:pPr>
      <w:r>
        <w:separator/>
      </w:r>
    </w:p>
  </w:endnote>
  <w:endnote w:type="continuationSeparator" w:id="0">
    <w:p w:rsidR="004434E0" w:rsidRDefault="004434E0" w:rsidP="00443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4E0" w:rsidRDefault="004434E0">
    <w:pPr>
      <w:pStyle w:val="Footer"/>
    </w:pPr>
    <w:r>
      <w:t>CoC Strategic Work Plan 2017-2018</w:t>
    </w:r>
    <w:r w:rsidR="00660167">
      <w:t xml:space="preserve"> DRAFT V2</w:t>
    </w:r>
    <w:r>
      <w:ptab w:relativeTo="margin" w:alignment="center" w:leader="none"/>
    </w:r>
    <w:r>
      <w:t xml:space="preserve">Updated </w:t>
    </w:r>
    <w:r w:rsidR="00660167">
      <w:t xml:space="preserve">May </w:t>
    </w:r>
    <w:r w:rsidR="00BC5A3F">
      <w:t>18</w:t>
    </w:r>
    <w:r>
      <w:t>, 2017</w:t>
    </w:r>
    <w:r>
      <w:ptab w:relativeTo="margin" w:alignment="right" w:leader="none"/>
    </w:r>
    <w:r>
      <w:fldChar w:fldCharType="begin"/>
    </w:r>
    <w:r>
      <w:instrText xml:space="preserve"> PAGE   \* MERGEFORMAT </w:instrText>
    </w:r>
    <w:r>
      <w:fldChar w:fldCharType="separate"/>
    </w:r>
    <w:r w:rsidR="0027212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4E0" w:rsidRDefault="004434E0" w:rsidP="004434E0">
      <w:pPr>
        <w:spacing w:after="0" w:line="240" w:lineRule="auto"/>
      </w:pPr>
      <w:r>
        <w:separator/>
      </w:r>
    </w:p>
  </w:footnote>
  <w:footnote w:type="continuationSeparator" w:id="0">
    <w:p w:rsidR="004434E0" w:rsidRDefault="004434E0" w:rsidP="00443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2EB"/>
    <w:multiLevelType w:val="hybridMultilevel"/>
    <w:tmpl w:val="771E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0F83"/>
    <w:multiLevelType w:val="hybridMultilevel"/>
    <w:tmpl w:val="7B34ED1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 w15:restartNumberingAfterBreak="0">
    <w:nsid w:val="04A3228C"/>
    <w:multiLevelType w:val="hybridMultilevel"/>
    <w:tmpl w:val="BF9A20BE"/>
    <w:lvl w:ilvl="0" w:tplc="1D1870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D27A7"/>
    <w:multiLevelType w:val="hybridMultilevel"/>
    <w:tmpl w:val="D6E2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274AD"/>
    <w:multiLevelType w:val="hybridMultilevel"/>
    <w:tmpl w:val="6316D3A4"/>
    <w:lvl w:ilvl="0" w:tplc="5442F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1CEB"/>
    <w:multiLevelType w:val="hybridMultilevel"/>
    <w:tmpl w:val="4EDA4F86"/>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6" w15:restartNumberingAfterBreak="0">
    <w:nsid w:val="18482811"/>
    <w:multiLevelType w:val="hybridMultilevel"/>
    <w:tmpl w:val="284E7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5C3389"/>
    <w:multiLevelType w:val="hybridMultilevel"/>
    <w:tmpl w:val="8F92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414524"/>
    <w:multiLevelType w:val="hybridMultilevel"/>
    <w:tmpl w:val="5B4E3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A6353"/>
    <w:multiLevelType w:val="hybridMultilevel"/>
    <w:tmpl w:val="4954A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0E3AAA"/>
    <w:multiLevelType w:val="hybridMultilevel"/>
    <w:tmpl w:val="1634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97032"/>
    <w:multiLevelType w:val="hybridMultilevel"/>
    <w:tmpl w:val="1E24B7C0"/>
    <w:lvl w:ilvl="0" w:tplc="1D1870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01F1B"/>
    <w:multiLevelType w:val="hybridMultilevel"/>
    <w:tmpl w:val="9C74B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D03F9E"/>
    <w:multiLevelType w:val="hybridMultilevel"/>
    <w:tmpl w:val="ABA2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D21BC"/>
    <w:multiLevelType w:val="hybridMultilevel"/>
    <w:tmpl w:val="C5E8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6674F"/>
    <w:multiLevelType w:val="hybridMultilevel"/>
    <w:tmpl w:val="2B469760"/>
    <w:lvl w:ilvl="0" w:tplc="E542A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13210"/>
    <w:multiLevelType w:val="hybridMultilevel"/>
    <w:tmpl w:val="7D4AE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B46CE"/>
    <w:multiLevelType w:val="hybridMultilevel"/>
    <w:tmpl w:val="F41A2CC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53FD4922"/>
    <w:multiLevelType w:val="hybridMultilevel"/>
    <w:tmpl w:val="AEC2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7293B"/>
    <w:multiLevelType w:val="hybridMultilevel"/>
    <w:tmpl w:val="E4D0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77981"/>
    <w:multiLevelType w:val="hybridMultilevel"/>
    <w:tmpl w:val="123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B4231"/>
    <w:multiLevelType w:val="hybridMultilevel"/>
    <w:tmpl w:val="7D70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24233"/>
    <w:multiLevelType w:val="hybridMultilevel"/>
    <w:tmpl w:val="C61E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E7A47"/>
    <w:multiLevelType w:val="hybridMultilevel"/>
    <w:tmpl w:val="22487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AC72B9"/>
    <w:multiLevelType w:val="hybridMultilevel"/>
    <w:tmpl w:val="06487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641C4"/>
    <w:multiLevelType w:val="hybridMultilevel"/>
    <w:tmpl w:val="F5E6323E"/>
    <w:lvl w:ilvl="0" w:tplc="52A880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4C1BC8"/>
    <w:multiLevelType w:val="hybridMultilevel"/>
    <w:tmpl w:val="E34C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73D43"/>
    <w:multiLevelType w:val="hybridMultilevel"/>
    <w:tmpl w:val="FA2E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6"/>
  </w:num>
  <w:num w:numId="4">
    <w:abstractNumId w:val="19"/>
  </w:num>
  <w:num w:numId="5">
    <w:abstractNumId w:val="22"/>
  </w:num>
  <w:num w:numId="6">
    <w:abstractNumId w:val="4"/>
  </w:num>
  <w:num w:numId="7">
    <w:abstractNumId w:val="13"/>
  </w:num>
  <w:num w:numId="8">
    <w:abstractNumId w:val="11"/>
  </w:num>
  <w:num w:numId="9">
    <w:abstractNumId w:val="14"/>
  </w:num>
  <w:num w:numId="10">
    <w:abstractNumId w:val="10"/>
  </w:num>
  <w:num w:numId="11">
    <w:abstractNumId w:val="15"/>
  </w:num>
  <w:num w:numId="12">
    <w:abstractNumId w:val="21"/>
  </w:num>
  <w:num w:numId="13">
    <w:abstractNumId w:val="24"/>
  </w:num>
  <w:num w:numId="14">
    <w:abstractNumId w:val="16"/>
  </w:num>
  <w:num w:numId="15">
    <w:abstractNumId w:val="0"/>
  </w:num>
  <w:num w:numId="16">
    <w:abstractNumId w:val="8"/>
  </w:num>
  <w:num w:numId="17">
    <w:abstractNumId w:val="18"/>
  </w:num>
  <w:num w:numId="18">
    <w:abstractNumId w:val="2"/>
  </w:num>
  <w:num w:numId="19">
    <w:abstractNumId w:val="3"/>
  </w:num>
  <w:num w:numId="20">
    <w:abstractNumId w:val="17"/>
  </w:num>
  <w:num w:numId="21">
    <w:abstractNumId w:val="20"/>
  </w:num>
  <w:num w:numId="22">
    <w:abstractNumId w:val="6"/>
  </w:num>
  <w:num w:numId="23">
    <w:abstractNumId w:val="12"/>
  </w:num>
  <w:num w:numId="24">
    <w:abstractNumId w:val="23"/>
  </w:num>
  <w:num w:numId="25">
    <w:abstractNumId w:val="7"/>
  </w:num>
  <w:num w:numId="26">
    <w:abstractNumId w:val="1"/>
  </w:num>
  <w:num w:numId="27">
    <w:abstractNumId w:val="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B4"/>
    <w:rsid w:val="00053EB2"/>
    <w:rsid w:val="000651C1"/>
    <w:rsid w:val="000655EC"/>
    <w:rsid w:val="00074FE2"/>
    <w:rsid w:val="000B1E2C"/>
    <w:rsid w:val="000D7E23"/>
    <w:rsid w:val="000F3084"/>
    <w:rsid w:val="00116C67"/>
    <w:rsid w:val="00154596"/>
    <w:rsid w:val="001554B9"/>
    <w:rsid w:val="001A11A1"/>
    <w:rsid w:val="001E39D5"/>
    <w:rsid w:val="0020083B"/>
    <w:rsid w:val="0025575D"/>
    <w:rsid w:val="00272120"/>
    <w:rsid w:val="002C390E"/>
    <w:rsid w:val="002F620E"/>
    <w:rsid w:val="00332973"/>
    <w:rsid w:val="00344952"/>
    <w:rsid w:val="00355B2A"/>
    <w:rsid w:val="00373AEB"/>
    <w:rsid w:val="003A335A"/>
    <w:rsid w:val="003D0509"/>
    <w:rsid w:val="003E1387"/>
    <w:rsid w:val="004434E0"/>
    <w:rsid w:val="00455133"/>
    <w:rsid w:val="004623C9"/>
    <w:rsid w:val="00466734"/>
    <w:rsid w:val="004740C0"/>
    <w:rsid w:val="00480A6D"/>
    <w:rsid w:val="004C23E9"/>
    <w:rsid w:val="004C2473"/>
    <w:rsid w:val="0050567E"/>
    <w:rsid w:val="00511F0A"/>
    <w:rsid w:val="005234DC"/>
    <w:rsid w:val="00545376"/>
    <w:rsid w:val="00556BB0"/>
    <w:rsid w:val="0057081B"/>
    <w:rsid w:val="005C5A21"/>
    <w:rsid w:val="005C73FA"/>
    <w:rsid w:val="00621156"/>
    <w:rsid w:val="00627232"/>
    <w:rsid w:val="00660167"/>
    <w:rsid w:val="006872EC"/>
    <w:rsid w:val="006A2DB9"/>
    <w:rsid w:val="006A47C0"/>
    <w:rsid w:val="006B27D1"/>
    <w:rsid w:val="006C465E"/>
    <w:rsid w:val="006F17E2"/>
    <w:rsid w:val="006F54CF"/>
    <w:rsid w:val="007754FD"/>
    <w:rsid w:val="00786917"/>
    <w:rsid w:val="007A1803"/>
    <w:rsid w:val="007B4CB2"/>
    <w:rsid w:val="007C1950"/>
    <w:rsid w:val="007C59E6"/>
    <w:rsid w:val="007F4AFC"/>
    <w:rsid w:val="00825055"/>
    <w:rsid w:val="0084043A"/>
    <w:rsid w:val="00876364"/>
    <w:rsid w:val="0088246A"/>
    <w:rsid w:val="008C4B6F"/>
    <w:rsid w:val="008E4B80"/>
    <w:rsid w:val="00933466"/>
    <w:rsid w:val="00953110"/>
    <w:rsid w:val="009565CD"/>
    <w:rsid w:val="009C1AB1"/>
    <w:rsid w:val="009C1B04"/>
    <w:rsid w:val="009C585B"/>
    <w:rsid w:val="009D0CA6"/>
    <w:rsid w:val="009D43CE"/>
    <w:rsid w:val="00A10430"/>
    <w:rsid w:val="00A919A7"/>
    <w:rsid w:val="00AC0215"/>
    <w:rsid w:val="00AF732A"/>
    <w:rsid w:val="00B267FC"/>
    <w:rsid w:val="00B773C8"/>
    <w:rsid w:val="00BA5B4F"/>
    <w:rsid w:val="00BA789D"/>
    <w:rsid w:val="00BB02AB"/>
    <w:rsid w:val="00BB364E"/>
    <w:rsid w:val="00BC5A3F"/>
    <w:rsid w:val="00C1697B"/>
    <w:rsid w:val="00CB25B3"/>
    <w:rsid w:val="00CC1A4B"/>
    <w:rsid w:val="00CC4996"/>
    <w:rsid w:val="00CE145D"/>
    <w:rsid w:val="00D011B4"/>
    <w:rsid w:val="00D15D11"/>
    <w:rsid w:val="00DE322F"/>
    <w:rsid w:val="00DF06C5"/>
    <w:rsid w:val="00E1085E"/>
    <w:rsid w:val="00E72923"/>
    <w:rsid w:val="00EC3F60"/>
    <w:rsid w:val="00F00100"/>
    <w:rsid w:val="00F342A5"/>
    <w:rsid w:val="00F36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9F1D"/>
  <w15:chartTrackingRefBased/>
  <w15:docId w15:val="{113CE75D-4402-4093-9663-3A23AFA3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11B4"/>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1B4"/>
    <w:pPr>
      <w:spacing w:after="0" w:line="276" w:lineRule="auto"/>
    </w:pPr>
    <w:rPr>
      <w:rFonts w:ascii="Calibri" w:eastAsia="Times New Roman" w:hAnsi="Calibri" w:cs="Times New Roman"/>
      <w:color w:val="000000"/>
      <w:kern w:val="28"/>
      <w:sz w:val="24"/>
      <w:szCs w:val="24"/>
      <w14:ligatures w14:val="standard"/>
      <w14:cntxtAlts/>
    </w:rPr>
  </w:style>
  <w:style w:type="paragraph" w:styleId="ListParagraph">
    <w:name w:val="List Paragraph"/>
    <w:basedOn w:val="Normal"/>
    <w:uiPriority w:val="34"/>
    <w:qFormat/>
    <w:rsid w:val="00BB364E"/>
    <w:pPr>
      <w:ind w:left="720"/>
      <w:contextualSpacing/>
    </w:pPr>
  </w:style>
  <w:style w:type="paragraph" w:styleId="Header">
    <w:name w:val="header"/>
    <w:basedOn w:val="Normal"/>
    <w:link w:val="HeaderChar"/>
    <w:uiPriority w:val="99"/>
    <w:unhideWhenUsed/>
    <w:rsid w:val="00443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4E0"/>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443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4E0"/>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065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5EC"/>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6196">
      <w:bodyDiv w:val="1"/>
      <w:marLeft w:val="0"/>
      <w:marRight w:val="0"/>
      <w:marTop w:val="0"/>
      <w:marBottom w:val="0"/>
      <w:divBdr>
        <w:top w:val="none" w:sz="0" w:space="0" w:color="auto"/>
        <w:left w:val="none" w:sz="0" w:space="0" w:color="auto"/>
        <w:bottom w:val="none" w:sz="0" w:space="0" w:color="auto"/>
        <w:right w:val="none" w:sz="0" w:space="0" w:color="auto"/>
      </w:divBdr>
    </w:div>
    <w:div w:id="153452189">
      <w:bodyDiv w:val="1"/>
      <w:marLeft w:val="0"/>
      <w:marRight w:val="0"/>
      <w:marTop w:val="0"/>
      <w:marBottom w:val="0"/>
      <w:divBdr>
        <w:top w:val="none" w:sz="0" w:space="0" w:color="auto"/>
        <w:left w:val="none" w:sz="0" w:space="0" w:color="auto"/>
        <w:bottom w:val="none" w:sz="0" w:space="0" w:color="auto"/>
        <w:right w:val="none" w:sz="0" w:space="0" w:color="auto"/>
      </w:divBdr>
    </w:div>
    <w:div w:id="548346292">
      <w:bodyDiv w:val="1"/>
      <w:marLeft w:val="0"/>
      <w:marRight w:val="0"/>
      <w:marTop w:val="0"/>
      <w:marBottom w:val="0"/>
      <w:divBdr>
        <w:top w:val="none" w:sz="0" w:space="0" w:color="auto"/>
        <w:left w:val="none" w:sz="0" w:space="0" w:color="auto"/>
        <w:bottom w:val="none" w:sz="0" w:space="0" w:color="auto"/>
        <w:right w:val="none" w:sz="0" w:space="0" w:color="auto"/>
      </w:divBdr>
    </w:div>
    <w:div w:id="587881966">
      <w:bodyDiv w:val="1"/>
      <w:marLeft w:val="0"/>
      <w:marRight w:val="0"/>
      <w:marTop w:val="0"/>
      <w:marBottom w:val="0"/>
      <w:divBdr>
        <w:top w:val="none" w:sz="0" w:space="0" w:color="auto"/>
        <w:left w:val="none" w:sz="0" w:space="0" w:color="auto"/>
        <w:bottom w:val="none" w:sz="0" w:space="0" w:color="auto"/>
        <w:right w:val="none" w:sz="0" w:space="0" w:color="auto"/>
      </w:divBdr>
    </w:div>
    <w:div w:id="653409823">
      <w:bodyDiv w:val="1"/>
      <w:marLeft w:val="0"/>
      <w:marRight w:val="0"/>
      <w:marTop w:val="0"/>
      <w:marBottom w:val="0"/>
      <w:divBdr>
        <w:top w:val="none" w:sz="0" w:space="0" w:color="auto"/>
        <w:left w:val="none" w:sz="0" w:space="0" w:color="auto"/>
        <w:bottom w:val="none" w:sz="0" w:space="0" w:color="auto"/>
        <w:right w:val="none" w:sz="0" w:space="0" w:color="auto"/>
      </w:divBdr>
    </w:div>
    <w:div w:id="712195267">
      <w:bodyDiv w:val="1"/>
      <w:marLeft w:val="0"/>
      <w:marRight w:val="0"/>
      <w:marTop w:val="0"/>
      <w:marBottom w:val="0"/>
      <w:divBdr>
        <w:top w:val="none" w:sz="0" w:space="0" w:color="auto"/>
        <w:left w:val="none" w:sz="0" w:space="0" w:color="auto"/>
        <w:bottom w:val="none" w:sz="0" w:space="0" w:color="auto"/>
        <w:right w:val="none" w:sz="0" w:space="0" w:color="auto"/>
      </w:divBdr>
    </w:div>
    <w:div w:id="954098775">
      <w:bodyDiv w:val="1"/>
      <w:marLeft w:val="0"/>
      <w:marRight w:val="0"/>
      <w:marTop w:val="0"/>
      <w:marBottom w:val="0"/>
      <w:divBdr>
        <w:top w:val="none" w:sz="0" w:space="0" w:color="auto"/>
        <w:left w:val="none" w:sz="0" w:space="0" w:color="auto"/>
        <w:bottom w:val="none" w:sz="0" w:space="0" w:color="auto"/>
        <w:right w:val="none" w:sz="0" w:space="0" w:color="auto"/>
      </w:divBdr>
    </w:div>
    <w:div w:id="1048066420">
      <w:bodyDiv w:val="1"/>
      <w:marLeft w:val="0"/>
      <w:marRight w:val="0"/>
      <w:marTop w:val="0"/>
      <w:marBottom w:val="0"/>
      <w:divBdr>
        <w:top w:val="none" w:sz="0" w:space="0" w:color="auto"/>
        <w:left w:val="none" w:sz="0" w:space="0" w:color="auto"/>
        <w:bottom w:val="none" w:sz="0" w:space="0" w:color="auto"/>
        <w:right w:val="none" w:sz="0" w:space="0" w:color="auto"/>
      </w:divBdr>
    </w:div>
    <w:div w:id="1470901694">
      <w:bodyDiv w:val="1"/>
      <w:marLeft w:val="0"/>
      <w:marRight w:val="0"/>
      <w:marTop w:val="0"/>
      <w:marBottom w:val="0"/>
      <w:divBdr>
        <w:top w:val="none" w:sz="0" w:space="0" w:color="auto"/>
        <w:left w:val="none" w:sz="0" w:space="0" w:color="auto"/>
        <w:bottom w:val="none" w:sz="0" w:space="0" w:color="auto"/>
        <w:right w:val="none" w:sz="0" w:space="0" w:color="auto"/>
      </w:divBdr>
    </w:div>
    <w:div w:id="1724989114">
      <w:bodyDiv w:val="1"/>
      <w:marLeft w:val="0"/>
      <w:marRight w:val="0"/>
      <w:marTop w:val="0"/>
      <w:marBottom w:val="0"/>
      <w:divBdr>
        <w:top w:val="none" w:sz="0" w:space="0" w:color="auto"/>
        <w:left w:val="none" w:sz="0" w:space="0" w:color="auto"/>
        <w:bottom w:val="none" w:sz="0" w:space="0" w:color="auto"/>
        <w:right w:val="none" w:sz="0" w:space="0" w:color="auto"/>
      </w:divBdr>
    </w:div>
    <w:div w:id="19648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8C9A8-ED81-4CB0-844F-6EFE7267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Crain</dc:creator>
  <cp:keywords/>
  <dc:description/>
  <cp:lastModifiedBy>davidgruber@mdha1.onmicrosoft.com</cp:lastModifiedBy>
  <cp:revision>6</cp:revision>
  <cp:lastPrinted>2017-05-22T14:05:00Z</cp:lastPrinted>
  <dcterms:created xsi:type="dcterms:W3CDTF">2017-05-22T15:15:00Z</dcterms:created>
  <dcterms:modified xsi:type="dcterms:W3CDTF">2017-05-22T15:30:00Z</dcterms:modified>
</cp:coreProperties>
</file>